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86480A" w:rsidRPr="00654FF6" w:rsidTr="00EE4CD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654FF6" w:rsidRDefault="0086480A" w:rsidP="00EE4CD1">
            <w:pPr>
              <w:adjustRightInd w:val="0"/>
              <w:spacing w:line="240" w:lineRule="exact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FF6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86480A" w:rsidRPr="00654FF6" w:rsidRDefault="0086480A" w:rsidP="00EE4CD1">
            <w:pPr>
              <w:spacing w:after="0" w:line="240" w:lineRule="exact"/>
              <w:ind w:left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FF6">
              <w:rPr>
                <w:rFonts w:ascii="Times New Roman" w:hAnsi="Times New Roman"/>
                <w:sz w:val="28"/>
                <w:szCs w:val="28"/>
              </w:rPr>
              <w:t>к Территориальной программе гос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у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дарственных гарантий бесплатного оказ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а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ния гражданам медицинской     помощи на территории Ставропол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ь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ского края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 xml:space="preserve"> год и плановый пер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и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>од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 xml:space="preserve"> и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54FF6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86480A" w:rsidRDefault="0086480A" w:rsidP="0086480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86480A" w:rsidRDefault="0086480A" w:rsidP="008648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80A" w:rsidRPr="0086480A" w:rsidRDefault="0086480A" w:rsidP="008648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80A">
        <w:rPr>
          <w:rFonts w:ascii="Times New Roman" w:hAnsi="Times New Roman"/>
          <w:b/>
          <w:sz w:val="28"/>
          <w:szCs w:val="28"/>
        </w:rPr>
        <w:t xml:space="preserve">ЦЕЛЕВЫЕ ЗНАЧЕНИЯ </w:t>
      </w:r>
    </w:p>
    <w:p w:rsidR="0086480A" w:rsidRPr="0086480A" w:rsidRDefault="0086480A" w:rsidP="0086480A">
      <w:pPr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6480A" w:rsidRPr="0086480A" w:rsidRDefault="0086480A" w:rsidP="0086480A">
      <w:pPr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6480A">
        <w:rPr>
          <w:rFonts w:ascii="Times New Roman" w:hAnsi="Times New Roman"/>
          <w:b/>
          <w:sz w:val="28"/>
          <w:szCs w:val="28"/>
        </w:rPr>
        <w:t>критериев доступности и качества медицинской помощи,</w:t>
      </w:r>
      <w:r w:rsidRPr="0086480A">
        <w:rPr>
          <w:rFonts w:ascii="Times New Roman" w:hAnsi="Times New Roman"/>
          <w:b/>
          <w:bCs/>
          <w:sz w:val="28"/>
          <w:szCs w:val="28"/>
        </w:rPr>
        <w:t xml:space="preserve"> оказываемой в рамках Территориальной программы</w:t>
      </w:r>
      <w:r w:rsidRPr="0086480A">
        <w:rPr>
          <w:rFonts w:ascii="Times New Roman" w:hAnsi="Times New Roman"/>
          <w:b/>
          <w:sz w:val="28"/>
          <w:szCs w:val="28"/>
        </w:rPr>
        <w:t xml:space="preserve"> государственных гарантий бесплатного оказ</w:t>
      </w:r>
      <w:r w:rsidRPr="0086480A">
        <w:rPr>
          <w:rFonts w:ascii="Times New Roman" w:hAnsi="Times New Roman"/>
          <w:b/>
          <w:sz w:val="28"/>
          <w:szCs w:val="28"/>
        </w:rPr>
        <w:t>а</w:t>
      </w:r>
      <w:r w:rsidRPr="0086480A">
        <w:rPr>
          <w:rFonts w:ascii="Times New Roman" w:hAnsi="Times New Roman"/>
          <w:b/>
          <w:sz w:val="28"/>
          <w:szCs w:val="28"/>
        </w:rPr>
        <w:t>ния гражданам медицинской помощи на территории Ставропольского края на 2015 год и плановый период 2016 и 2017 годов*</w:t>
      </w:r>
    </w:p>
    <w:p w:rsidR="0086480A" w:rsidRDefault="0086480A" w:rsidP="008648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3494"/>
        <w:gridCol w:w="2109"/>
        <w:gridCol w:w="992"/>
        <w:gridCol w:w="993"/>
        <w:gridCol w:w="1098"/>
      </w:tblGrid>
      <w:tr w:rsidR="0086480A" w:rsidRPr="00F31898" w:rsidTr="00EE4CD1">
        <w:tc>
          <w:tcPr>
            <w:tcW w:w="776" w:type="dxa"/>
            <w:vMerge w:val="restart"/>
            <w:vAlign w:val="center"/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4" w:type="dxa"/>
            <w:vMerge w:val="restart"/>
            <w:vAlign w:val="center"/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                            критерия доступн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 и качества медицинской </w:t>
            </w:r>
          </w:p>
          <w:p w:rsidR="0086480A" w:rsidRPr="00F31898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мощи</w:t>
            </w:r>
          </w:p>
        </w:tc>
        <w:tc>
          <w:tcPr>
            <w:tcW w:w="2109" w:type="dxa"/>
            <w:vMerge w:val="restart"/>
            <w:vAlign w:val="center"/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Единица</w:t>
            </w:r>
          </w:p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змер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86480A" w:rsidRPr="00F31898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83" w:type="dxa"/>
            <w:gridSpan w:val="3"/>
            <w:tcBorders>
              <w:bottom w:val="single" w:sz="4" w:space="0" w:color="auto"/>
            </w:tcBorders>
            <w:vAlign w:val="center"/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Цел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вое</w:t>
            </w:r>
          </w:p>
          <w:p w:rsidR="0086480A" w:rsidRDefault="0086480A" w:rsidP="00EE4CD1">
            <w:pPr>
              <w:spacing w:after="0" w:line="240" w:lineRule="auto"/>
              <w:ind w:left="-108"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31898">
              <w:rPr>
                <w:rFonts w:ascii="Times New Roman" w:hAnsi="Times New Roman"/>
                <w:color w:val="000000"/>
                <w:sz w:val="28"/>
                <w:szCs w:val="28"/>
              </w:rPr>
              <w:t>начение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критерия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тупности и качества медицинской пом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щи</w:t>
            </w: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годам</w:t>
            </w: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80A" w:rsidRPr="00F31898" w:rsidTr="00EE4CD1">
        <w:tc>
          <w:tcPr>
            <w:tcW w:w="776" w:type="dxa"/>
            <w:vMerge/>
            <w:tcBorders>
              <w:bottom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vMerge/>
            <w:tcBorders>
              <w:bottom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vMerge/>
            <w:tcBorders>
              <w:bottom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86480A" w:rsidRPr="00F31898" w:rsidTr="00EE4CD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6480A" w:rsidRPr="00F31898" w:rsidTr="00EE4CD1"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80A" w:rsidRPr="00F31898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80A" w:rsidRPr="00DE4F4A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80A" w:rsidRPr="00B5447E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80A" w:rsidRPr="00B5447E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6480A" w:rsidRPr="00B5447E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80A" w:rsidRPr="00B5447E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480A" w:rsidRPr="001B0B6C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DE4F4A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Удовлетворенность нас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ления медицинской пом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щью, в том числе горо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86480A" w:rsidRPr="00DE4F4A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процентов от числа опр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шенных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6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B0B6C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70FF">
              <w:rPr>
                <w:rFonts w:ascii="Times New Roman" w:hAnsi="Times New Roman"/>
                <w:sz w:val="28"/>
                <w:szCs w:val="28"/>
              </w:rPr>
              <w:t>7</w:t>
            </w:r>
            <w:r w:rsidRPr="005870F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5870F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ния, в том числе городского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населения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число уме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ших на 1 тыс. человек 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селения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11,70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 от болезней системы кров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обращения, в том числе городского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селения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число уме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ших от болезней системы </w:t>
            </w:r>
            <w:proofErr w:type="spellStart"/>
            <w:proofErr w:type="gram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во-обращ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100 тыс. человек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671,30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668,40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660,80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 от новообразований, в том числе от злокачес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венных, в том числе городского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сельского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proofErr w:type="gramEnd"/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число уме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ших от новообраз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ваний, в том числе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злокачестве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ных, на 100 тыс. человек нас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ления</w:t>
            </w:r>
            <w:proofErr w:type="gramEnd"/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188,30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188,20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188,10</w:t>
            </w:r>
          </w:p>
        </w:tc>
      </w:tr>
      <w:tr w:rsidR="0086480A" w:rsidRPr="001B0B6C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 от туберк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леза, в том числе городского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селения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случаев на          100 тыс. человек нас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ления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10,60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10,50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10,40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Смертность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 в трудоспособном возра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уме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ших</w:t>
            </w:r>
            <w:proofErr w:type="gramEnd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трудоспосо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Pr="00B956EB">
              <w:rPr>
                <w:rFonts w:ascii="Times New Roman" w:hAnsi="Times New Roman"/>
                <w:color w:val="000000"/>
                <w:spacing w:val="-20"/>
                <w:sz w:val="28"/>
                <w:szCs w:val="28"/>
              </w:rPr>
              <w:t xml:space="preserve">м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возрасте на 100 </w:t>
            </w:r>
            <w:r w:rsidRPr="00500CDE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-век</w:t>
            </w:r>
            <w:proofErr w:type="spellEnd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402,00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401,00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Смертность населения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трудоспособно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возра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болезней системы </w:t>
            </w:r>
            <w:proofErr w:type="spellStart"/>
            <w:proofErr w:type="gramStart"/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кро-вообр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щения</w:t>
            </w:r>
            <w:proofErr w:type="spellEnd"/>
            <w:proofErr w:type="gramEnd"/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число уме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ших от болезней системы кр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вообращения в трудоспосо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 </w:t>
            </w:r>
            <w:r w:rsidRPr="00F176E7">
              <w:rPr>
                <w:rFonts w:ascii="Times New Roman" w:hAnsi="Times New Roman"/>
                <w:color w:val="000000"/>
                <w:sz w:val="28"/>
                <w:szCs w:val="28"/>
              </w:rPr>
              <w:t>возрасте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100 тыс. человек насел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141,00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139,00</w:t>
            </w:r>
          </w:p>
        </w:tc>
      </w:tr>
      <w:tr w:rsidR="0086480A" w:rsidRPr="00CC1846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в трудосп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собном возрасте на дому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общем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уме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р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ших в трудоспособном возрасте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41,50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41,30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41,00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Материнская смертность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на 100 тыс.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выми</w:t>
            </w:r>
          </w:p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16,90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16,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16,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Младенческая смер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на 1 тыс.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</w:rPr>
              <w:t>родившихся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выми, в том числе в </w:t>
            </w: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горо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д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ской и сельской местн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9,00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 xml:space="preserve">Доля </w:t>
            </w:r>
            <w:proofErr w:type="gramStart"/>
            <w:r w:rsidRPr="00162900">
              <w:rPr>
                <w:rFonts w:ascii="Times New Roman" w:hAnsi="Times New Roman"/>
                <w:sz w:val="28"/>
                <w:szCs w:val="28"/>
              </w:rPr>
              <w:t>умерших</w:t>
            </w:r>
            <w:proofErr w:type="gramEnd"/>
            <w:r w:rsidRPr="00162900">
              <w:rPr>
                <w:rFonts w:ascii="Times New Roman" w:hAnsi="Times New Roman"/>
                <w:sz w:val="28"/>
                <w:szCs w:val="28"/>
              </w:rPr>
              <w:t xml:space="preserve"> на дому в возрасте до 1 года в общем количестве умерших в возрасте до 1 года</w:t>
            </w:r>
          </w:p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н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900">
              <w:rPr>
                <w:rFonts w:ascii="Times New Roman" w:hAnsi="Times New Roman"/>
                <w:bCs/>
                <w:sz w:val="28"/>
                <w:szCs w:val="28"/>
              </w:rPr>
              <w:t xml:space="preserve">    7,50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7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7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Смертность детей в во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з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расте 0-4 лет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на 100 тыс. человек насел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е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ния соответс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т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вующего во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з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раста</w:t>
            </w:r>
          </w:p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263,40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260,30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88"/>
              </w:tabs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253,20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Доля умерших на дому в возрасте 0-4 лет в общем количестве умерших в возрасте 0-4 лет</w:t>
            </w:r>
          </w:p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н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62900">
              <w:rPr>
                <w:rFonts w:ascii="Times New Roman" w:hAnsi="Times New Roman"/>
                <w:bCs/>
                <w:sz w:val="28"/>
                <w:szCs w:val="28"/>
              </w:rPr>
              <w:t xml:space="preserve">    7,80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7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7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Смертность детей в во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з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расте 0-17 лет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на 100 тыс. человек насел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е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ния соответс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т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вующего во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з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раста</w:t>
            </w:r>
          </w:p>
          <w:p w:rsidR="0086480A" w:rsidRPr="00162900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62900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,</w:t>
            </w:r>
            <w:r w:rsidRPr="0016290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Start"/>
            <w:r w:rsidRPr="00162900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85,00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83,00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Доля умерших на дому в возрасте 0-17 лет в общем количестве умерших в возрасте 0-17 лет</w:t>
            </w:r>
          </w:p>
          <w:p w:rsidR="0086480A" w:rsidRPr="00162900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н</w:t>
            </w:r>
            <w:r w:rsidRPr="0016290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162900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62900">
              <w:rPr>
                <w:rFonts w:ascii="Times New Roman" w:hAnsi="Times New Roman"/>
                <w:sz w:val="28"/>
                <w:szCs w:val="28"/>
              </w:rPr>
              <w:t xml:space="preserve"> 10,70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456"/>
              </w:tabs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600"/>
              </w:tabs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Доля пациентов со злок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чественными новообраз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ваниями, состоящих на учете с момента устано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ления диагноза 5 лет и б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лее, в общем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количестве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пациентов со злокачес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венными новообразов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ниями,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состоящих на уч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50,30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50,40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13"/>
              </w:tabs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50,50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ния врачами, всего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ское и сельское нас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D76480" w:rsidRDefault="0086480A" w:rsidP="00EE4CD1">
            <w:pPr>
              <w:tabs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D76480">
              <w:rPr>
                <w:rFonts w:ascii="Times New Roman" w:hAnsi="Times New Roman"/>
                <w:bCs/>
                <w:sz w:val="28"/>
                <w:szCs w:val="28"/>
              </w:rPr>
              <w:t>26,80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D76480" w:rsidRDefault="0086480A" w:rsidP="00EE4CD1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D76480">
              <w:rPr>
                <w:rFonts w:ascii="Times New Roman" w:hAnsi="Times New Roman"/>
                <w:bCs/>
                <w:sz w:val="28"/>
                <w:szCs w:val="28"/>
              </w:rPr>
              <w:t>27,10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D76480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D76480">
              <w:rPr>
                <w:rFonts w:ascii="Times New Roman" w:hAnsi="Times New Roman"/>
                <w:bCs/>
                <w:sz w:val="28"/>
                <w:szCs w:val="28"/>
              </w:rPr>
              <w:t>27,30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Обеспеченность городского населения врач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на 10 тыс. чел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век городского населения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38,50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38,50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38,60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Обеспеченность сельск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го населения врач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ми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на 10 тыс. чел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век сельского н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селения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10,90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11,30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D223E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D223E">
              <w:rPr>
                <w:rFonts w:ascii="Times New Roman" w:hAnsi="Times New Roman"/>
                <w:bCs/>
                <w:sz w:val="28"/>
                <w:szCs w:val="28"/>
              </w:rPr>
              <w:t>11,50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.3.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ния врачами, оказывающими медици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скую помощь в амбулаторных у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ловиях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ское и сельское нас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15,70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15,80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16,00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.4.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ния врачами, оказывающими медици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скую помощь в стационарных услов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ях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ское и сельское нас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10,40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10,50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30672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672">
              <w:rPr>
                <w:rFonts w:ascii="Times New Roman" w:hAnsi="Times New Roman"/>
                <w:bCs/>
                <w:sz w:val="28"/>
                <w:szCs w:val="28"/>
              </w:rPr>
              <w:t>10,60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ния средним медицинским пе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соналом, всего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в том числе:</w:t>
            </w:r>
          </w:p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 xml:space="preserve">ское и 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сельское нас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70,80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70,90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71,20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Обеспеченность городск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го населения средним медицинским персон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лом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на 10 тыс. человек горо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ского насел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ния</w:t>
            </w:r>
          </w:p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94,30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94,30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94,30</w:t>
            </w:r>
          </w:p>
        </w:tc>
      </w:tr>
      <w:tr w:rsidR="0086480A" w:rsidRPr="00265A9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Обеспеченность сельск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го населения средним медицинским персон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лом</w:t>
            </w:r>
          </w:p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13F2A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на 10 тыс. чел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век сельского н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213F2A">
              <w:rPr>
                <w:rFonts w:ascii="Times New Roman" w:hAnsi="Times New Roman"/>
                <w:bCs/>
                <w:sz w:val="28"/>
                <w:szCs w:val="28"/>
              </w:rPr>
              <w:t>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38,80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39,00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265A99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65A99">
              <w:rPr>
                <w:rFonts w:ascii="Times New Roman" w:hAnsi="Times New Roman"/>
                <w:bCs/>
                <w:sz w:val="28"/>
                <w:szCs w:val="28"/>
              </w:rPr>
              <w:t>39,20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.3.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ния средним медицинским пе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соналом, оказывающим м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дицинскую помощь в амбулаторных услов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ях</w:t>
            </w:r>
          </w:p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ское и сельское нас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35,80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D098C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BD098C">
              <w:rPr>
                <w:rFonts w:ascii="Times New Roman" w:hAnsi="Times New Roman"/>
                <w:bCs/>
                <w:sz w:val="28"/>
                <w:szCs w:val="28"/>
              </w:rPr>
              <w:t>.4.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Обеспеченность насел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ния средним медицинским пе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соналом, оказывающим медицинскую помощь в стационарных услов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ях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на 10 тыс. человек насел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ния, включая горо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ское и сельское нас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ление</w:t>
            </w:r>
          </w:p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AB5C05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C05">
              <w:rPr>
                <w:rFonts w:ascii="Times New Roman" w:hAnsi="Times New Roman"/>
                <w:bCs/>
                <w:sz w:val="28"/>
                <w:szCs w:val="28"/>
              </w:rPr>
              <w:t>35,20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Средняя длительность лечения в медицинских организациях Ставропол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ь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ского края, оказ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ы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вающих медицинскую помощь в стационарных услов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ях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1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койко-дней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11,60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деятельн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сти медицинских орган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заций Ставропольского края, в том числе расп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ложенных в городской и сельской 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местности, на о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нове: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Оценки выполнения функции врачебной дол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ж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5870FF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0FF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Показателей рациональн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го и целевого использования к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ечного фонда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м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нее</w:t>
            </w:r>
          </w:p>
          <w:p w:rsidR="0086480A" w:rsidRPr="00B956EB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м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нее</w:t>
            </w:r>
          </w:p>
          <w:p w:rsidR="0086480A" w:rsidRPr="00B956EB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5870FF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F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86480A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70FF">
              <w:rPr>
                <w:rFonts w:ascii="Times New Roman" w:hAnsi="Times New Roman"/>
                <w:sz w:val="28"/>
                <w:szCs w:val="28"/>
              </w:rPr>
              <w:t>м</w:t>
            </w:r>
            <w:r w:rsidRPr="005870FF">
              <w:rPr>
                <w:rFonts w:ascii="Times New Roman" w:hAnsi="Times New Roman"/>
                <w:sz w:val="28"/>
                <w:szCs w:val="28"/>
              </w:rPr>
              <w:t>е</w:t>
            </w:r>
            <w:r w:rsidRPr="005870FF">
              <w:rPr>
                <w:rFonts w:ascii="Times New Roman" w:hAnsi="Times New Roman"/>
                <w:sz w:val="28"/>
                <w:szCs w:val="28"/>
              </w:rPr>
              <w:t>нее</w:t>
            </w:r>
          </w:p>
          <w:p w:rsidR="0086480A" w:rsidRPr="005870FF" w:rsidRDefault="0086480A" w:rsidP="00EE4CD1">
            <w:pPr>
              <w:spacing w:after="0" w:line="240" w:lineRule="auto"/>
              <w:ind w:left="-235" w:firstLine="2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70FF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8F14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>Доля расходов на оказ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ние медицинской помощи в условиях дне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в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 xml:space="preserve">ных </w:t>
            </w:r>
            <w:proofErr w:type="spellStart"/>
            <w:proofErr w:type="gramStart"/>
            <w:r w:rsidRPr="008F1468">
              <w:rPr>
                <w:rFonts w:ascii="Times New Roman" w:hAnsi="Times New Roman"/>
                <w:sz w:val="28"/>
                <w:szCs w:val="28"/>
              </w:rPr>
              <w:t>ста-ционаров</w:t>
            </w:r>
            <w:proofErr w:type="spellEnd"/>
            <w:proofErr w:type="gramEnd"/>
            <w:r w:rsidRPr="008F1468">
              <w:rPr>
                <w:rFonts w:ascii="Times New Roman" w:hAnsi="Times New Roman"/>
                <w:sz w:val="28"/>
                <w:szCs w:val="28"/>
              </w:rPr>
              <w:t xml:space="preserve"> в общих расходах на Терр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ториальную программу государственных гара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тий бесплатного оказания гражданам мед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цинской помощи</w:t>
            </w:r>
          </w:p>
          <w:p w:rsidR="0086480A" w:rsidRPr="008F1468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7,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7,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8F146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Доля расходов </w:t>
            </w:r>
            <w:proofErr w:type="gramStart"/>
            <w:r w:rsidRPr="008F1468">
              <w:rPr>
                <w:rFonts w:ascii="Times New Roman" w:hAnsi="Times New Roman"/>
                <w:sz w:val="28"/>
                <w:szCs w:val="28"/>
              </w:rPr>
              <w:t>на оказ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а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ние медицинской помощи в амбулаторных услов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и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ях в неотложной форме в общих расходах на Террит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риальную программу</w:t>
            </w:r>
            <w:proofErr w:type="gramEnd"/>
            <w:r w:rsidRPr="008F1468">
              <w:rPr>
                <w:rFonts w:ascii="Times New Roman" w:hAnsi="Times New Roman"/>
                <w:sz w:val="28"/>
                <w:szCs w:val="28"/>
              </w:rPr>
              <w:t xml:space="preserve"> государственных гара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тий бесплатного оказания гражданам медицинской п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о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мощи</w:t>
            </w:r>
          </w:p>
          <w:p w:rsidR="0086480A" w:rsidRPr="008F1468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н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8F1468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146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8F146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C5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13C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3C5E">
              <w:rPr>
                <w:rFonts w:ascii="Times New Roman" w:hAnsi="Times New Roman"/>
                <w:sz w:val="28"/>
                <w:szCs w:val="28"/>
              </w:rPr>
              <w:t>Доля впервые выявленных случаев туберкулеза в ра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н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 xml:space="preserve">ней стадии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 xml:space="preserve"> кол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и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 xml:space="preserve"> случаев выявленн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о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го туберкулеза в течение года</w:t>
            </w:r>
          </w:p>
          <w:p w:rsidR="0086480A" w:rsidRPr="00E13C5E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3C5E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н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13C5E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  <w:r w:rsidRPr="00E13C5E">
              <w:rPr>
                <w:rFonts w:ascii="Times New Roman" w:hAnsi="Times New Roman"/>
                <w:sz w:val="28"/>
                <w:szCs w:val="28"/>
              </w:rPr>
              <w:t>,</w:t>
            </w:r>
            <w:r w:rsidRPr="00E13C5E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3C5E">
              <w:rPr>
                <w:rFonts w:ascii="Times New Roman" w:hAnsi="Times New Roman"/>
                <w:sz w:val="28"/>
                <w:szCs w:val="28"/>
              </w:rPr>
              <w:t>60,00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E13C5E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3C5E">
              <w:rPr>
                <w:rFonts w:ascii="Times New Roman" w:hAnsi="Times New Roman"/>
                <w:sz w:val="28"/>
                <w:szCs w:val="28"/>
              </w:rPr>
              <w:t>60,50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Доля впервые выявленных </w:t>
            </w: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случаев онкологических заболеваний на ранних стадиях (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стадии)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обще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количеств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выя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в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ленных случаев онколог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ческих заболеваний в т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чение года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51,00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52,00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52,50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Полнота охвата профила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тическими медици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скими осмотрами детей, в том числе проживающих в г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родской и сельской мес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ности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  <w:p w:rsidR="0086480A" w:rsidRPr="00B956EB" w:rsidRDefault="0086480A" w:rsidP="00EE4C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90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,0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95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,0</w:t>
            </w:r>
            <w:r w:rsidRPr="00B956E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пациентов, пол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чивших специализирова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ную медицинскую помощь в ст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ционарных условиях в    медицинских организац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ях, подведомственных ф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деральным органам испо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нительной власти, в общем числе пациентов, которым была оказана медицинская помощь в стационарных условиях в рамках терр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ториальной программы обязательного медици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ского страхования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на               2015 год и плановый пер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од 2016 и 2017 годов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0,50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0,53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683190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870FF">
              <w:rPr>
                <w:rFonts w:ascii="Times New Roman" w:hAnsi="Times New Roman"/>
                <w:sz w:val="28"/>
                <w:szCs w:val="28"/>
              </w:rPr>
              <w:t xml:space="preserve">   0,53</w:t>
            </w:r>
          </w:p>
        </w:tc>
      </w:tr>
      <w:tr w:rsidR="0086480A" w:rsidRPr="00683190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Число лиц, прожива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щих в сельской местности, которым оказана скорая медицинская п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мощь, на         1 тыс. человек сельского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число лиц, к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торым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</w:rPr>
              <w:t>оказана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 скорая медицинская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</w:rPr>
              <w:t>п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мо-щь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, на </w:t>
            </w:r>
            <w:r w:rsidRPr="00B956EB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1 </w:t>
            </w:r>
            <w:r w:rsidRPr="00B956EB">
              <w:rPr>
                <w:rFonts w:ascii="Times New Roman" w:hAnsi="Times New Roman"/>
                <w:spacing w:val="-20"/>
                <w:sz w:val="28"/>
                <w:szCs w:val="28"/>
              </w:rPr>
              <w:lastRenderedPageBreak/>
              <w:t>тыс.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</w:rPr>
              <w:t>че-ловек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</w:rPr>
              <w:t xml:space="preserve"> сельск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го насел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257,6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257,6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257,8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фель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шерско-аку-шерских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пунктов и </w:t>
            </w:r>
            <w:proofErr w:type="spellStart"/>
            <w:proofErr w:type="gram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фе-льдшерских</w:t>
            </w:r>
            <w:proofErr w:type="spellEnd"/>
            <w:proofErr w:type="gram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пунктов, находящихся в авари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ном состоянии и тр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бующих капитал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ного ремонта, в общем количестве фель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шерско-акушерских пун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 и фельдшерских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пун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-тов</w:t>
            </w:r>
            <w:proofErr w:type="spellEnd"/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50,20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683190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497F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8497F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</w:tr>
      <w:tr w:rsidR="0086480A" w:rsidRPr="00186959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Доля выездов бригад ск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рой медицинской помощи со временем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доезда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пациента м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нее 20 минут с момента вызова в общем количестве выз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вов</w:t>
            </w:r>
          </w:p>
          <w:p w:rsidR="0086480A" w:rsidRPr="00B956EB" w:rsidRDefault="0086480A" w:rsidP="00EE4CD1">
            <w:pPr>
              <w:tabs>
                <w:tab w:val="left" w:pos="59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86,40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87,20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88,40</w:t>
            </w:r>
          </w:p>
        </w:tc>
      </w:tr>
      <w:tr w:rsidR="0086480A" w:rsidRPr="00463FF7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пациентов с инфар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том миокарда, госпитал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зированных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ч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сов от начала заболевания, в общем количестве госп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тализированных пациентов с инфар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том миокарда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31,50</w:t>
            </w:r>
          </w:p>
        </w:tc>
      </w:tr>
      <w:tr w:rsidR="0086480A" w:rsidRPr="00463FF7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пациентов с острым инфарктом миокарда, которым проведена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тромб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литическая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терапия, в 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щем количестве пациентов с острым инфарктом ми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карда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25,00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26,90</w:t>
            </w:r>
          </w:p>
        </w:tc>
      </w:tr>
      <w:tr w:rsidR="0086480A" w:rsidRPr="00463FF7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32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пациентов с острым инфарктом миокарда, которым проведено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стент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коронарных арт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рий, в общем количестве пациентов с острым инфарктом ми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карда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15,00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15,50</w:t>
            </w:r>
          </w:p>
        </w:tc>
      </w:tr>
      <w:tr w:rsidR="0086480A" w:rsidRPr="00B956EB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проведе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ных выездной бригадой ск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рой медицинской помощи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тромболизисов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пацие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 с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острым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повто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ным 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инфарктом миокарда в расчете на 100 пациентов с острым и повторным инфарктом миокарда, кот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рым оказана медицинская помощь выездными бриг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дами скорой медицинской п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мощи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число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тромб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лизисов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         100 пацие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5</w:t>
            </w:r>
          </w:p>
        </w:tc>
      </w:tr>
      <w:tr w:rsidR="0086480A" w:rsidRPr="00B956EB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пациентов с острыми цереброваскулярными болезнями, госпитализир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ванных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 ч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сов от начала заболевания, в общем количестве госпитализир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ванных пациентов с острыми цереброваск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лярными боле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нями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</w:tr>
      <w:tr w:rsidR="0086480A" w:rsidRPr="00463FF7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B956E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пациентов с острым ишемическим инсультом, которым проведена </w:t>
            </w:r>
            <w:proofErr w:type="spell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тро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болитическая</w:t>
            </w:r>
            <w:proofErr w:type="spell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терапия </w:t>
            </w:r>
            <w:proofErr w:type="gramStart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в первые</w:t>
            </w:r>
            <w:proofErr w:type="gramEnd"/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6 часов 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госпитализации, в общем количестве пациентов с ос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рым ишемическим инсул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956EB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</w:p>
          <w:p w:rsidR="0086480A" w:rsidRPr="00B956EB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lastRenderedPageBreak/>
              <w:t>проце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н</w:t>
            </w:r>
            <w:r w:rsidRPr="00B956EB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 2,40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2,50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B956EB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956EB">
              <w:rPr>
                <w:rFonts w:ascii="Times New Roman" w:hAnsi="Times New Roman"/>
                <w:sz w:val="28"/>
                <w:szCs w:val="28"/>
              </w:rPr>
              <w:t xml:space="preserve">  2,60</w:t>
            </w:r>
          </w:p>
        </w:tc>
      </w:tr>
      <w:tr w:rsidR="0086480A" w:rsidRPr="00463FF7" w:rsidTr="00EE4CD1"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86480A" w:rsidRDefault="0086480A" w:rsidP="00EE4C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35067E" w:rsidRDefault="0086480A" w:rsidP="00EE4C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обоснова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ных жалоб, в том числе на отказ в оказании медици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ской помощи, предоста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ляемой в рамках Террит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1F321C">
              <w:rPr>
                <w:rFonts w:ascii="Times New Roman" w:hAnsi="Times New Roman"/>
                <w:sz w:val="28"/>
                <w:szCs w:val="28"/>
                <w:lang w:eastAsia="ru-RU"/>
              </w:rPr>
              <w:t>риальной программы</w:t>
            </w:r>
            <w:r w:rsidRPr="003B46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гос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у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 xml:space="preserve">дарственных гарантий </w:t>
            </w:r>
            <w:proofErr w:type="spellStart"/>
            <w:proofErr w:type="gramStart"/>
            <w:r w:rsidRPr="003866C1">
              <w:rPr>
                <w:rFonts w:ascii="Times New Roman" w:hAnsi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платного</w:t>
            </w:r>
            <w:proofErr w:type="spellEnd"/>
            <w:proofErr w:type="gramEnd"/>
            <w:r w:rsidRPr="003866C1">
              <w:rPr>
                <w:rFonts w:ascii="Times New Roman" w:hAnsi="Times New Roman"/>
                <w:sz w:val="28"/>
                <w:szCs w:val="28"/>
              </w:rPr>
              <w:t xml:space="preserve"> оказания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гражд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а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нам медицинской пом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о</w:t>
            </w:r>
            <w:r w:rsidRPr="003866C1">
              <w:rPr>
                <w:rFonts w:ascii="Times New Roman" w:hAnsi="Times New Roman"/>
                <w:sz w:val="28"/>
                <w:szCs w:val="28"/>
              </w:rPr>
              <w:t>щи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</w:tcPr>
          <w:p w:rsidR="0086480A" w:rsidRDefault="0086480A" w:rsidP="00EE4C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116A1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116A1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86480A" w:rsidRPr="00C116A1" w:rsidRDefault="0086480A" w:rsidP="00EE4CD1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86480A" w:rsidRPr="00086616" w:rsidRDefault="0086480A" w:rsidP="0086480A">
      <w:pPr>
        <w:spacing w:after="0" w:line="240" w:lineRule="exact"/>
        <w:ind w:firstLine="851"/>
        <w:contextualSpacing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</w:p>
    <w:p w:rsidR="0086480A" w:rsidRPr="00086616" w:rsidRDefault="0086480A" w:rsidP="0086480A">
      <w:pPr>
        <w:spacing w:after="0" w:line="240" w:lineRule="exact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086616"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25pt;margin-top:11.6pt;width:106.5pt;height:0;z-index:251661312" o:connectortype="straight"/>
        </w:pict>
      </w:r>
    </w:p>
    <w:p w:rsidR="0086480A" w:rsidRPr="00086616" w:rsidRDefault="0086480A" w:rsidP="0086480A">
      <w:pPr>
        <w:spacing w:after="0" w:line="240" w:lineRule="exact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 w:rsidRPr="00086616">
        <w:rPr>
          <w:rFonts w:ascii="Times New Roman" w:hAnsi="Times New Roman"/>
          <w:sz w:val="20"/>
          <w:szCs w:val="20"/>
        </w:rPr>
        <w:t>* Далее по тексту используется сокращение – Территориальная программа государственных гарантий бесплатного оказания гражданам мед</w:t>
      </w:r>
      <w:r w:rsidRPr="00086616">
        <w:rPr>
          <w:rFonts w:ascii="Times New Roman" w:hAnsi="Times New Roman"/>
          <w:sz w:val="20"/>
          <w:szCs w:val="20"/>
        </w:rPr>
        <w:t>и</w:t>
      </w:r>
      <w:r w:rsidRPr="00086616">
        <w:rPr>
          <w:rFonts w:ascii="Times New Roman" w:hAnsi="Times New Roman"/>
          <w:sz w:val="20"/>
          <w:szCs w:val="20"/>
        </w:rPr>
        <w:t>цинской помощи.</w:t>
      </w:r>
    </w:p>
    <w:p w:rsidR="0086480A" w:rsidRDefault="0086480A" w:rsidP="0086480A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6480A" w:rsidRDefault="0086480A" w:rsidP="0086480A">
      <w:pPr>
        <w:jc w:val="center"/>
        <w:rPr>
          <w:rFonts w:ascii="Times New Roman" w:hAnsi="Times New Roman"/>
          <w:sz w:val="24"/>
          <w:szCs w:val="24"/>
        </w:rPr>
      </w:pPr>
      <w:r w:rsidRPr="00EC039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171.5pt;margin-top:22.95pt;width:148.5pt;height:0;z-index:251660288" o:connectortype="straight" strokeweight="0"/>
        </w:pict>
      </w:r>
    </w:p>
    <w:p w:rsidR="009C52FE" w:rsidRDefault="009C52FE"/>
    <w:sectPr w:rsidR="009C52FE" w:rsidSect="0086480A">
      <w:headerReference w:type="default" r:id="rId4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2F" w:rsidRDefault="0086480A">
    <w:pPr>
      <w:pStyle w:val="a3"/>
      <w:jc w:val="right"/>
      <w:rPr>
        <w:rFonts w:ascii="Times New Roman" w:hAnsi="Times New Roman"/>
        <w:sz w:val="28"/>
        <w:szCs w:val="28"/>
      </w:rPr>
    </w:pPr>
    <w:r w:rsidRPr="000877B8">
      <w:rPr>
        <w:rFonts w:ascii="Times New Roman" w:hAnsi="Times New Roman"/>
        <w:sz w:val="28"/>
        <w:szCs w:val="28"/>
      </w:rPr>
      <w:fldChar w:fldCharType="begin"/>
    </w:r>
    <w:r w:rsidRPr="000877B8">
      <w:rPr>
        <w:rFonts w:ascii="Times New Roman" w:hAnsi="Times New Roman"/>
        <w:sz w:val="28"/>
        <w:szCs w:val="28"/>
      </w:rPr>
      <w:instrText xml:space="preserve"> PAGE   \* MERGEFORMAT </w:instrText>
    </w:r>
    <w:r w:rsidRPr="000877B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0877B8">
      <w:rPr>
        <w:rFonts w:ascii="Times New Roman" w:hAnsi="Times New Roman"/>
        <w:sz w:val="28"/>
        <w:szCs w:val="28"/>
      </w:rPr>
      <w:fldChar w:fldCharType="end"/>
    </w:r>
  </w:p>
  <w:tbl>
    <w:tblPr>
      <w:tblW w:w="4943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74"/>
      <w:gridCol w:w="3480"/>
      <w:gridCol w:w="2127"/>
      <w:gridCol w:w="993"/>
      <w:gridCol w:w="990"/>
      <w:gridCol w:w="1097"/>
    </w:tblGrid>
    <w:tr w:rsidR="002C162F" w:rsidTr="008D79A7">
      <w:tc>
        <w:tcPr>
          <w:tcW w:w="4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62F" w:rsidRDefault="0086480A" w:rsidP="00C41413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1</w:t>
          </w:r>
        </w:p>
      </w:tc>
      <w:tc>
        <w:tcPr>
          <w:tcW w:w="18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62F" w:rsidRDefault="0086480A" w:rsidP="00C41413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2</w:t>
          </w:r>
        </w:p>
      </w:tc>
      <w:tc>
        <w:tcPr>
          <w:tcW w:w="11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62F" w:rsidRDefault="0086480A" w:rsidP="00C41413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3</w:t>
          </w:r>
        </w:p>
      </w:tc>
      <w:tc>
        <w:tcPr>
          <w:tcW w:w="52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C162F" w:rsidRDefault="0086480A" w:rsidP="00C41413">
          <w:pPr>
            <w:spacing w:after="0" w:line="240" w:lineRule="auto"/>
            <w:ind w:left="-235" w:firstLine="235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4</w:t>
          </w:r>
        </w:p>
      </w:tc>
      <w:tc>
        <w:tcPr>
          <w:tcW w:w="523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C162F" w:rsidRDefault="0086480A" w:rsidP="00C41413">
          <w:pPr>
            <w:spacing w:after="0" w:line="240" w:lineRule="auto"/>
            <w:ind w:left="-235" w:firstLine="235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5</w:t>
          </w:r>
        </w:p>
      </w:tc>
      <w:tc>
        <w:tcPr>
          <w:tcW w:w="58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2C162F" w:rsidRDefault="0086480A" w:rsidP="00C41413">
          <w:pPr>
            <w:spacing w:after="0" w:line="240" w:lineRule="auto"/>
            <w:ind w:left="-235" w:firstLine="235"/>
            <w:jc w:val="center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color w:val="000000"/>
              <w:sz w:val="28"/>
              <w:szCs w:val="28"/>
            </w:rPr>
            <w:t>6</w:t>
          </w:r>
        </w:p>
      </w:tc>
    </w:tr>
  </w:tbl>
  <w:p w:rsidR="002C162F" w:rsidRPr="00BB510C" w:rsidRDefault="0086480A" w:rsidP="00BB510C">
    <w:pPr>
      <w:pStyle w:val="a3"/>
      <w:rPr>
        <w:rFonts w:ascii="Times New Roman" w:hAnsi="Times New Roman"/>
        <w:color w:val="FFFFFF"/>
        <w:sz w:val="2"/>
        <w:szCs w:val="2"/>
      </w:rPr>
    </w:pPr>
    <w:r>
      <w:rPr>
        <w:rFonts w:ascii="Times New Roman" w:hAnsi="Times New Roman"/>
        <w:color w:val="FFFFFF"/>
        <w:sz w:val="16"/>
        <w:szCs w:val="16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80A"/>
    <w:rsid w:val="002D254C"/>
    <w:rsid w:val="0086480A"/>
    <w:rsid w:val="009C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80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6480A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1373</Words>
  <Characters>7828</Characters>
  <Application>Microsoft Office Word</Application>
  <DocSecurity>0</DocSecurity>
  <Lines>65</Lines>
  <Paragraphs>18</Paragraphs>
  <ScaleCrop>false</ScaleCrop>
  <Company>KPS</Company>
  <LinksUpToDate>false</LinksUpToDate>
  <CharactersWithSpaces>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2016-04-07T12:34:00Z</dcterms:created>
  <dcterms:modified xsi:type="dcterms:W3CDTF">2016-04-07T12:35:00Z</dcterms:modified>
</cp:coreProperties>
</file>