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A78" w:rsidRPr="007D67C6" w:rsidRDefault="00017A78" w:rsidP="00017A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D67C6">
        <w:rPr>
          <w:rFonts w:ascii="Times New Roman" w:hAnsi="Times New Roman" w:cs="Times New Roman"/>
          <w:sz w:val="24"/>
          <w:szCs w:val="24"/>
        </w:rPr>
        <w:t>Приложение 7</w:t>
      </w:r>
    </w:p>
    <w:p w:rsidR="00017A78" w:rsidRPr="007D67C6" w:rsidRDefault="00017A78" w:rsidP="00017A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D67C6">
        <w:rPr>
          <w:rFonts w:ascii="Times New Roman" w:hAnsi="Times New Roman" w:cs="Times New Roman"/>
          <w:sz w:val="24"/>
          <w:szCs w:val="24"/>
        </w:rPr>
        <w:t>к Территориальной программе</w:t>
      </w:r>
    </w:p>
    <w:p w:rsidR="00017A78" w:rsidRPr="007D67C6" w:rsidRDefault="00017A78" w:rsidP="00017A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D67C6">
        <w:rPr>
          <w:rFonts w:ascii="Times New Roman" w:hAnsi="Times New Roman" w:cs="Times New Roman"/>
          <w:sz w:val="24"/>
          <w:szCs w:val="24"/>
        </w:rPr>
        <w:t>государственных</w:t>
      </w:r>
      <w:proofErr w:type="gramEnd"/>
      <w:r w:rsidRPr="007D67C6">
        <w:rPr>
          <w:rFonts w:ascii="Times New Roman" w:hAnsi="Times New Roman" w:cs="Times New Roman"/>
          <w:sz w:val="24"/>
          <w:szCs w:val="24"/>
        </w:rPr>
        <w:t xml:space="preserve"> гарантии</w:t>
      </w:r>
    </w:p>
    <w:p w:rsidR="00017A78" w:rsidRPr="007D67C6" w:rsidRDefault="00017A78" w:rsidP="00017A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D67C6">
        <w:rPr>
          <w:rFonts w:ascii="Times New Roman" w:hAnsi="Times New Roman" w:cs="Times New Roman"/>
          <w:sz w:val="24"/>
          <w:szCs w:val="24"/>
        </w:rPr>
        <w:t>бесплатного оказания гражданам</w:t>
      </w:r>
    </w:p>
    <w:p w:rsidR="00017A78" w:rsidRPr="007D67C6" w:rsidRDefault="00017A78" w:rsidP="00017A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D67C6">
        <w:rPr>
          <w:rFonts w:ascii="Times New Roman" w:hAnsi="Times New Roman" w:cs="Times New Roman"/>
          <w:sz w:val="24"/>
          <w:szCs w:val="24"/>
        </w:rPr>
        <w:t>медицинской помощи на территории</w:t>
      </w:r>
    </w:p>
    <w:p w:rsidR="00017A78" w:rsidRPr="007D67C6" w:rsidRDefault="00017A78" w:rsidP="00017A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D67C6">
        <w:rPr>
          <w:rFonts w:ascii="Times New Roman" w:hAnsi="Times New Roman" w:cs="Times New Roman"/>
          <w:sz w:val="24"/>
          <w:szCs w:val="24"/>
        </w:rPr>
        <w:t>Ставропольского края на 2016 год</w:t>
      </w:r>
    </w:p>
    <w:p w:rsidR="00017A78" w:rsidRPr="007D67C6" w:rsidRDefault="00017A78" w:rsidP="00017A7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17A78" w:rsidRPr="007D67C6" w:rsidRDefault="00017A78" w:rsidP="00017A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141"/>
      <w:bookmarkEnd w:id="0"/>
      <w:r w:rsidRPr="007D67C6">
        <w:rPr>
          <w:rFonts w:ascii="Times New Roman" w:hAnsi="Times New Roman" w:cs="Times New Roman"/>
          <w:sz w:val="24"/>
          <w:szCs w:val="24"/>
        </w:rPr>
        <w:t>ПЕРЕЧЕНЬ</w:t>
      </w:r>
    </w:p>
    <w:p w:rsidR="00017A78" w:rsidRPr="007D67C6" w:rsidRDefault="00017A78" w:rsidP="00017A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D67C6">
        <w:rPr>
          <w:rFonts w:ascii="Times New Roman" w:hAnsi="Times New Roman" w:cs="Times New Roman"/>
          <w:sz w:val="24"/>
          <w:szCs w:val="24"/>
        </w:rPr>
        <w:t>ЛЕКАРСТВЕННЫХ ПРЕПАРАТОВ, ОТПУСКАЕМЫХ НАСЕЛЕНИЮ</w:t>
      </w:r>
    </w:p>
    <w:p w:rsidR="00017A78" w:rsidRPr="007D67C6" w:rsidRDefault="00017A78" w:rsidP="00017A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D67C6">
        <w:rPr>
          <w:rFonts w:ascii="Times New Roman" w:hAnsi="Times New Roman" w:cs="Times New Roman"/>
          <w:sz w:val="24"/>
          <w:szCs w:val="24"/>
        </w:rPr>
        <w:t>СТАВРОПОЛЬСКОГО КРАЯ В СООТВЕТСТВИИ С ПЕРЕЧНЕМ ГРУПП</w:t>
      </w:r>
    </w:p>
    <w:p w:rsidR="00017A78" w:rsidRPr="007D67C6" w:rsidRDefault="00017A78" w:rsidP="00017A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D67C6">
        <w:rPr>
          <w:rFonts w:ascii="Times New Roman" w:hAnsi="Times New Roman" w:cs="Times New Roman"/>
          <w:sz w:val="24"/>
          <w:szCs w:val="24"/>
        </w:rPr>
        <w:t>НАСЕЛЕНИЯ И КАТЕГОРИЙ ЗАБОЛЕВАНИЙ, ПРИ АМБУЛАТОРНОМ ЛЕЧЕНИИ</w:t>
      </w:r>
    </w:p>
    <w:p w:rsidR="00017A78" w:rsidRPr="007D67C6" w:rsidRDefault="00017A78" w:rsidP="00017A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D67C6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7D67C6">
        <w:rPr>
          <w:rFonts w:ascii="Times New Roman" w:hAnsi="Times New Roman" w:cs="Times New Roman"/>
          <w:sz w:val="24"/>
          <w:szCs w:val="24"/>
        </w:rPr>
        <w:t xml:space="preserve"> ЛЕКАРСТВЕННЫЕ ПРЕПАРАТЫ И МЕДИЦИНСКИЕ ИЗДЕЛИЯ</w:t>
      </w:r>
    </w:p>
    <w:p w:rsidR="00017A78" w:rsidRPr="007D67C6" w:rsidRDefault="00017A78" w:rsidP="00017A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D67C6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</w:t>
      </w:r>
    </w:p>
    <w:p w:rsidR="00017A78" w:rsidRPr="007D67C6" w:rsidRDefault="00017A78" w:rsidP="00017A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D67C6">
        <w:rPr>
          <w:rFonts w:ascii="Times New Roman" w:hAnsi="Times New Roman" w:cs="Times New Roman"/>
          <w:sz w:val="24"/>
          <w:szCs w:val="24"/>
        </w:rPr>
        <w:t>ОТПУСКАЮТСЯ ПО РЕЦЕПТАМ ВРАЧЕЙ БЕСПЛАТНО</w:t>
      </w:r>
    </w:p>
    <w:p w:rsidR="00017A78" w:rsidRPr="007D67C6" w:rsidRDefault="00017A78" w:rsidP="00017A7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7"/>
        <w:gridCol w:w="4195"/>
        <w:gridCol w:w="4560"/>
      </w:tblGrid>
      <w:tr w:rsidR="00017A78" w:rsidRPr="007D67C6" w:rsidTr="000F3698"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A78" w:rsidRPr="007D67C6" w:rsidRDefault="00017A78" w:rsidP="000F3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A78" w:rsidRPr="007D67C6" w:rsidRDefault="00017A78" w:rsidP="000F3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Перечень лекарственных препаратов и медицинских изделий</w:t>
            </w:r>
          </w:p>
        </w:tc>
        <w:tc>
          <w:tcPr>
            <w:tcW w:w="4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A78" w:rsidRPr="007D67C6" w:rsidRDefault="00017A78" w:rsidP="000F3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Перечень групп населения и категория заболевания</w:t>
            </w:r>
          </w:p>
        </w:tc>
      </w:tr>
      <w:tr w:rsidR="00017A78" w:rsidRPr="007D67C6" w:rsidTr="000F3698"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</w:tcPr>
          <w:p w:rsidR="00017A78" w:rsidRPr="007D67C6" w:rsidRDefault="00017A78" w:rsidP="000F3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017A78" w:rsidRPr="007D67C6" w:rsidRDefault="00017A78" w:rsidP="000F3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0" w:type="dxa"/>
            <w:tcBorders>
              <w:top w:val="single" w:sz="4" w:space="0" w:color="auto"/>
              <w:bottom w:val="single" w:sz="4" w:space="0" w:color="auto"/>
            </w:tcBorders>
          </w:tcPr>
          <w:p w:rsidR="00017A78" w:rsidRPr="007D67C6" w:rsidRDefault="00017A78" w:rsidP="000F3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7A78" w:rsidRPr="007D67C6" w:rsidTr="000F369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7A78" w:rsidRPr="007D67C6" w:rsidRDefault="00017A78" w:rsidP="000F36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7A78" w:rsidRPr="007D67C6" w:rsidRDefault="00017A78" w:rsidP="000F36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7A78" w:rsidRPr="007D67C6" w:rsidRDefault="00017A78" w:rsidP="000F3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Группы населения</w:t>
            </w:r>
          </w:p>
        </w:tc>
      </w:tr>
      <w:tr w:rsidR="00017A78" w:rsidRPr="007D67C6" w:rsidTr="000F369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017A78" w:rsidRPr="007D67C6" w:rsidRDefault="00017A78" w:rsidP="000F3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17A78" w:rsidRPr="007D67C6" w:rsidRDefault="00017A78" w:rsidP="000F36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Все лекарственные препараты, моч</w:t>
            </w:r>
            <w:proofErr w:type="gramStart"/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 и калоприемники; эластичные бинты и чулки; перевязочные материалы для хирургических больных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017A78" w:rsidRPr="007D67C6" w:rsidRDefault="00017A78" w:rsidP="000F36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участники гражданской и Великой Отечественной войн</w:t>
            </w:r>
          </w:p>
        </w:tc>
      </w:tr>
      <w:tr w:rsidR="00017A78" w:rsidRPr="007D67C6" w:rsidTr="000F369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017A78" w:rsidRPr="007D67C6" w:rsidRDefault="00017A78" w:rsidP="000F3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17A78" w:rsidRPr="007D67C6" w:rsidRDefault="00017A78" w:rsidP="000F36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Все лекарственные препараты, показанные для применения в данном возрасте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017A78" w:rsidRPr="007D67C6" w:rsidRDefault="00017A78" w:rsidP="000F36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дети первых трех лет жизни</w:t>
            </w:r>
          </w:p>
        </w:tc>
      </w:tr>
      <w:tr w:rsidR="00017A78" w:rsidRPr="007D67C6" w:rsidTr="000F369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017A78" w:rsidRPr="007D67C6" w:rsidRDefault="00017A78" w:rsidP="000F3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17A78" w:rsidRPr="007D67C6" w:rsidRDefault="00017A78" w:rsidP="000F36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Все лекарственные препараты; средства медицинской реабилитации; моч</w:t>
            </w:r>
            <w:proofErr w:type="gramStart"/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 и калоприемники и 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перевязочные материалы (по медицинским показаниям)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017A78" w:rsidRPr="007D67C6" w:rsidRDefault="00017A78" w:rsidP="000F36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инвалиды I группы, неработающие инвалиды II группы, дети-инвалиды до 18 лет</w:t>
            </w:r>
          </w:p>
        </w:tc>
      </w:tr>
      <w:tr w:rsidR="00017A78" w:rsidRPr="007D67C6" w:rsidTr="000F369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017A78" w:rsidRPr="007D67C6" w:rsidRDefault="00017A78" w:rsidP="000F3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17A78" w:rsidRPr="007D67C6" w:rsidRDefault="00017A78" w:rsidP="000F36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препараты, необходимые для лечения данных заболеваний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017A78" w:rsidRPr="007D67C6" w:rsidRDefault="00017A78" w:rsidP="000F36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страдающие заболеваниями, включенными в </w:t>
            </w:r>
            <w:hyperlink r:id="rId4" w:history="1">
              <w:r w:rsidRPr="007D67C6">
                <w:rPr>
                  <w:rFonts w:ascii="Times New Roman" w:hAnsi="Times New Roman" w:cs="Times New Roman"/>
                  <w:sz w:val="24"/>
                  <w:szCs w:val="24"/>
                </w:rPr>
                <w:t>перечень</w:t>
              </w:r>
            </w:hyperlink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жизнеугрожающих</w:t>
            </w:r>
            <w:proofErr w:type="spellEnd"/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 и хронических прогрессирующих редких (</w:t>
            </w:r>
            <w:proofErr w:type="spellStart"/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орфанных</w:t>
            </w:r>
            <w:proofErr w:type="spellEnd"/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) заболеваний, приводящих к сокращению продолжительности жизни гражданина или его инвалидности в соответствии с постановлением Правительства Российской Федерации от 26 апреля 2012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 403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О порядке ведения Федерального регистра лиц, страдающих </w:t>
            </w:r>
            <w:proofErr w:type="spellStart"/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жизнеугрожающими</w:t>
            </w:r>
            <w:proofErr w:type="spellEnd"/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 и хроническими прогрессирующими редкими (</w:t>
            </w:r>
            <w:proofErr w:type="spellStart"/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орфанными</w:t>
            </w:r>
            <w:proofErr w:type="spellEnd"/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) заболеваниями, приводящими к сокращению продолжительности жизни граждан или их инвалидности, и его</w:t>
            </w:r>
            <w:proofErr w:type="gramEnd"/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сегмента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заболеваний</w:t>
            </w:r>
          </w:p>
        </w:tc>
      </w:tr>
      <w:tr w:rsidR="00017A78" w:rsidRPr="007D67C6" w:rsidTr="000F369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017A78" w:rsidRPr="007D67C6" w:rsidRDefault="00017A78" w:rsidP="000F3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17A78" w:rsidRPr="007D67C6" w:rsidRDefault="00017A78" w:rsidP="000F36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Ферменты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017A78" w:rsidRPr="007D67C6" w:rsidRDefault="00017A78" w:rsidP="000F36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муковисцидоз</w:t>
            </w:r>
            <w:proofErr w:type="spellEnd"/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 (больным детям)</w:t>
            </w:r>
          </w:p>
        </w:tc>
      </w:tr>
      <w:tr w:rsidR="00017A78" w:rsidRPr="007D67C6" w:rsidTr="000F369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017A78" w:rsidRPr="007D67C6" w:rsidRDefault="00017A78" w:rsidP="000F3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17A78" w:rsidRPr="007D67C6" w:rsidRDefault="00017A78" w:rsidP="000F36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Антивирусные препараты; иммунодефицита человека лекарственные препараты для (ВРИ) профилактики и лечения </w:t>
            </w:r>
            <w:proofErr w:type="spellStart"/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СПИД-ассоциированных</w:t>
            </w:r>
            <w:proofErr w:type="spellEnd"/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заболеваний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017A78" w:rsidRPr="007D67C6" w:rsidRDefault="00017A78" w:rsidP="000F36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СПИД, </w:t>
            </w:r>
            <w:proofErr w:type="gramStart"/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ВИЧ-инфицированные</w:t>
            </w:r>
            <w:proofErr w:type="gramEnd"/>
          </w:p>
        </w:tc>
      </w:tr>
      <w:tr w:rsidR="00017A78" w:rsidRPr="007D67C6" w:rsidTr="000F369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017A78" w:rsidRPr="007D67C6" w:rsidRDefault="00017A78" w:rsidP="000F3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17A78" w:rsidRPr="007D67C6" w:rsidRDefault="00017A78" w:rsidP="000F36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Противоопухолевые, иммунодепрессивные и сопутствующие препараты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017A78" w:rsidRPr="007D67C6" w:rsidRDefault="00017A78" w:rsidP="000F36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онкологические заболевания</w:t>
            </w:r>
          </w:p>
        </w:tc>
      </w:tr>
      <w:tr w:rsidR="00017A78" w:rsidRPr="007D67C6" w:rsidTr="000F369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017A78" w:rsidRPr="007D67C6" w:rsidRDefault="00017A78" w:rsidP="000F3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17A78" w:rsidRPr="007D67C6" w:rsidRDefault="00017A78" w:rsidP="000F36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Цитостатики</w:t>
            </w:r>
            <w:proofErr w:type="spellEnd"/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; иммунодепрессанты; </w:t>
            </w:r>
            <w:proofErr w:type="spellStart"/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иммунокорректоры</w:t>
            </w:r>
            <w:proofErr w:type="spellEnd"/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стероидные</w:t>
            </w:r>
            <w:proofErr w:type="spellEnd"/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 и нестероидные гормоны; антибиотики и другие препараты для лечения данных заболеваний и коррекции осложнений их лечения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017A78" w:rsidRPr="007D67C6" w:rsidRDefault="00017A78" w:rsidP="000F36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гематологические заболевания, </w:t>
            </w:r>
            <w:proofErr w:type="spellStart"/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гемобластозы</w:t>
            </w:r>
            <w:proofErr w:type="spellEnd"/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цитопения</w:t>
            </w:r>
            <w:proofErr w:type="spellEnd"/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, наследственные </w:t>
            </w:r>
            <w:proofErr w:type="spellStart"/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гемопатии</w:t>
            </w:r>
            <w:proofErr w:type="spellEnd"/>
          </w:p>
        </w:tc>
      </w:tr>
      <w:tr w:rsidR="00017A78" w:rsidRPr="007D67C6" w:rsidTr="000F369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017A78" w:rsidRPr="007D67C6" w:rsidRDefault="00017A78" w:rsidP="000F3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17A78" w:rsidRPr="007D67C6" w:rsidRDefault="00017A78" w:rsidP="000F36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Противотуберкулезные препараты; </w:t>
            </w:r>
            <w:proofErr w:type="spellStart"/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гепатопротекторы</w:t>
            </w:r>
            <w:proofErr w:type="spellEnd"/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017A78" w:rsidRPr="007D67C6" w:rsidRDefault="00017A78" w:rsidP="000F36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туберкулез</w:t>
            </w:r>
          </w:p>
        </w:tc>
      </w:tr>
      <w:tr w:rsidR="00017A78" w:rsidRPr="007D67C6" w:rsidTr="000F369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017A78" w:rsidRPr="007D67C6" w:rsidRDefault="00017A78" w:rsidP="000F3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17A78" w:rsidRPr="007D67C6" w:rsidRDefault="00017A78" w:rsidP="000F36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 для лечения данного заболевания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017A78" w:rsidRPr="007D67C6" w:rsidRDefault="00017A78" w:rsidP="000F36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системные хронические тяжелые заболевания кожи</w:t>
            </w:r>
          </w:p>
        </w:tc>
      </w:tr>
      <w:tr w:rsidR="00017A78" w:rsidRPr="007D67C6" w:rsidTr="000F369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017A78" w:rsidRPr="007D67C6" w:rsidRDefault="00017A78" w:rsidP="000F3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17A78" w:rsidRPr="007D67C6" w:rsidRDefault="00017A78" w:rsidP="000F36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 для лечения данного заболевания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017A78" w:rsidRPr="007D67C6" w:rsidRDefault="00017A78" w:rsidP="000F36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бронхиальная астма</w:t>
            </w:r>
          </w:p>
        </w:tc>
      </w:tr>
      <w:tr w:rsidR="00017A78" w:rsidRPr="007D67C6" w:rsidTr="000F369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017A78" w:rsidRPr="007D67C6" w:rsidRDefault="00017A78" w:rsidP="000F3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17A78" w:rsidRPr="007D67C6" w:rsidRDefault="00017A78" w:rsidP="000F36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Стероидные</w:t>
            </w:r>
            <w:proofErr w:type="spellEnd"/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 гормоны; </w:t>
            </w:r>
            <w:proofErr w:type="spellStart"/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цитостатики</w:t>
            </w:r>
            <w:proofErr w:type="spellEnd"/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; противовоспалительные нестероидные препараты; антибиотики; антигистаминные препараты; сердечные гликозиды; </w:t>
            </w:r>
            <w:proofErr w:type="spellStart"/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коронаролитики</w:t>
            </w:r>
            <w:proofErr w:type="spellEnd"/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; мочегонные препараты; антагонисты кальция; препараты калия; </w:t>
            </w:r>
            <w:proofErr w:type="spellStart"/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хондропротекторы</w:t>
            </w:r>
            <w:proofErr w:type="spellEnd"/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017A78" w:rsidRPr="007D67C6" w:rsidRDefault="00017A78" w:rsidP="000F36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ревматизм и </w:t>
            </w:r>
            <w:proofErr w:type="spellStart"/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ревматоидный</w:t>
            </w:r>
            <w:proofErr w:type="spellEnd"/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 артрит, системная (острая) красная волчанка, болезнь Бехтерева</w:t>
            </w:r>
          </w:p>
        </w:tc>
      </w:tr>
      <w:tr w:rsidR="00017A78" w:rsidRPr="007D67C6" w:rsidTr="000F369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017A78" w:rsidRPr="007D67C6" w:rsidRDefault="00017A78" w:rsidP="000F3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17A78" w:rsidRPr="007D67C6" w:rsidRDefault="00017A78" w:rsidP="000F36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препараты, необходимые для лечения данного заболевания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017A78" w:rsidRPr="007D67C6" w:rsidRDefault="00017A78" w:rsidP="000F36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инфаркт миокарда (первые шесть месяцев)</w:t>
            </w:r>
          </w:p>
        </w:tc>
      </w:tr>
      <w:tr w:rsidR="00017A78" w:rsidRPr="007D67C6" w:rsidTr="000F369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017A78" w:rsidRPr="007D67C6" w:rsidRDefault="00017A78" w:rsidP="000F3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17A78" w:rsidRPr="007D67C6" w:rsidRDefault="00017A78" w:rsidP="000F36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Антикоагулянты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017A78" w:rsidRPr="007D67C6" w:rsidRDefault="00017A78" w:rsidP="000F36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состояние после операции по протезированию клапанов сердца</w:t>
            </w:r>
          </w:p>
        </w:tc>
      </w:tr>
      <w:tr w:rsidR="00017A78" w:rsidRPr="007D67C6" w:rsidTr="000F369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017A78" w:rsidRPr="007D67C6" w:rsidRDefault="00017A78" w:rsidP="000F3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17A78" w:rsidRPr="007D67C6" w:rsidRDefault="00017A78" w:rsidP="000F36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Иммунодепрессанты; </w:t>
            </w:r>
            <w:proofErr w:type="spellStart"/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цитостатики</w:t>
            </w:r>
            <w:proofErr w:type="spellEnd"/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стероидные</w:t>
            </w:r>
            <w:proofErr w:type="spellEnd"/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 гормоны; 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противогрибковые препараты; </w:t>
            </w:r>
            <w:proofErr w:type="spellStart"/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противо-герпетические</w:t>
            </w:r>
            <w:proofErr w:type="spellEnd"/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противоиммуно-вирусные</w:t>
            </w:r>
            <w:proofErr w:type="spellEnd"/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препараты; антибиотики; </w:t>
            </w:r>
            <w:proofErr w:type="spellStart"/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уросептики</w:t>
            </w:r>
            <w:proofErr w:type="spellEnd"/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; антикоагулянты; </w:t>
            </w:r>
            <w:proofErr w:type="spellStart"/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дезагреганты</w:t>
            </w:r>
            <w:proofErr w:type="spellEnd"/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коронаролитики</w:t>
            </w:r>
            <w:proofErr w:type="spellEnd"/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; антагонисты кальция; препараты калия; гипотензивные препараты; </w:t>
            </w:r>
            <w:proofErr w:type="spellStart"/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спазмолитики</w:t>
            </w:r>
            <w:proofErr w:type="spellEnd"/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диуретики</w:t>
            </w:r>
            <w:proofErr w:type="spellEnd"/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гепатопротекторы</w:t>
            </w:r>
            <w:proofErr w:type="spellEnd"/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; ферменты поджелудочной железы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017A78" w:rsidRPr="007D67C6" w:rsidRDefault="00017A78" w:rsidP="000F36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пересадка органов и тканей</w:t>
            </w:r>
          </w:p>
        </w:tc>
      </w:tr>
      <w:tr w:rsidR="00017A78" w:rsidRPr="007D67C6" w:rsidTr="000F369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017A78" w:rsidRPr="007D67C6" w:rsidRDefault="00017A78" w:rsidP="000F3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17A78" w:rsidRPr="007D67C6" w:rsidRDefault="00017A78" w:rsidP="000F36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Лекарственные препараты для лечения данного заболевания; средства введения инсулина; иглы к ним; </w:t>
            </w:r>
            <w:proofErr w:type="spellStart"/>
            <w:proofErr w:type="gramStart"/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тест-полоски</w:t>
            </w:r>
            <w:proofErr w:type="spellEnd"/>
            <w:proofErr w:type="gramEnd"/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017A78" w:rsidRPr="007D67C6" w:rsidRDefault="00017A78" w:rsidP="000F36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диабет</w:t>
            </w:r>
          </w:p>
        </w:tc>
      </w:tr>
      <w:tr w:rsidR="00017A78" w:rsidRPr="007D67C6" w:rsidTr="000F369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017A78" w:rsidRPr="007D67C6" w:rsidRDefault="00017A78" w:rsidP="000F3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17A78" w:rsidRPr="007D67C6" w:rsidRDefault="00017A78" w:rsidP="000F36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Анаболические стероиды; соматотропный гормон; половые гормоны; инсулин; </w:t>
            </w:r>
            <w:proofErr w:type="spellStart"/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тиреоидные</w:t>
            </w:r>
            <w:proofErr w:type="spellEnd"/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препараты; поливитамины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017A78" w:rsidRPr="007D67C6" w:rsidRDefault="00017A78" w:rsidP="000F36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гипофизарный нанизм</w:t>
            </w:r>
          </w:p>
        </w:tc>
      </w:tr>
      <w:tr w:rsidR="00017A78" w:rsidRPr="007D67C6" w:rsidTr="000F369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017A78" w:rsidRPr="007D67C6" w:rsidRDefault="00017A78" w:rsidP="000F3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17A78" w:rsidRPr="007D67C6" w:rsidRDefault="00017A78" w:rsidP="000F36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препараты, необходимые для лечения данного заболевания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017A78" w:rsidRPr="007D67C6" w:rsidRDefault="00017A78" w:rsidP="000F36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рассеянный склероз</w:t>
            </w:r>
          </w:p>
        </w:tc>
      </w:tr>
      <w:tr w:rsidR="00017A78" w:rsidRPr="007D67C6" w:rsidTr="000F369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017A78" w:rsidRPr="007D67C6" w:rsidRDefault="00017A78" w:rsidP="000F3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17A78" w:rsidRPr="007D67C6" w:rsidRDefault="00017A78" w:rsidP="000F36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Антихолинэстеразные</w:t>
            </w:r>
            <w:proofErr w:type="spellEnd"/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 лекарственные препараты; </w:t>
            </w:r>
            <w:proofErr w:type="spellStart"/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стероидные</w:t>
            </w:r>
            <w:proofErr w:type="spellEnd"/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 гормоны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017A78" w:rsidRPr="007D67C6" w:rsidRDefault="00017A78" w:rsidP="000F36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миастения</w:t>
            </w:r>
          </w:p>
        </w:tc>
      </w:tr>
      <w:tr w:rsidR="00017A78" w:rsidRPr="007D67C6" w:rsidTr="000F369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017A78" w:rsidRPr="007D67C6" w:rsidRDefault="00017A78" w:rsidP="000F3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17A78" w:rsidRPr="007D67C6" w:rsidRDefault="00017A78" w:rsidP="000F36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препараты, необходимые для лечения данного заболевания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017A78" w:rsidRPr="007D67C6" w:rsidRDefault="00017A78" w:rsidP="000F36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миопатия</w:t>
            </w:r>
          </w:p>
        </w:tc>
      </w:tr>
      <w:tr w:rsidR="00017A78" w:rsidRPr="007D67C6" w:rsidTr="000F369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017A78" w:rsidRPr="007D67C6" w:rsidRDefault="00017A78" w:rsidP="000F3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17A78" w:rsidRPr="007D67C6" w:rsidRDefault="00017A78" w:rsidP="000F36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Противопаркинсонические</w:t>
            </w:r>
            <w:proofErr w:type="spellEnd"/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 лекарственные препараты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017A78" w:rsidRPr="007D67C6" w:rsidRDefault="00017A78" w:rsidP="000F36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болезнь Паркинсона</w:t>
            </w:r>
          </w:p>
        </w:tc>
      </w:tr>
      <w:tr w:rsidR="00017A78" w:rsidRPr="007D67C6" w:rsidTr="000F369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017A78" w:rsidRPr="007D67C6" w:rsidRDefault="00017A78" w:rsidP="000F3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17A78" w:rsidRPr="007D67C6" w:rsidRDefault="00017A78" w:rsidP="000F36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Антихолинэстеразные</w:t>
            </w:r>
            <w:proofErr w:type="spellEnd"/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холин</w:t>
            </w:r>
            <w:proofErr w:type="gramStart"/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миметические</w:t>
            </w:r>
            <w:proofErr w:type="spellEnd"/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дегидратационные</w:t>
            </w:r>
            <w:proofErr w:type="spellEnd"/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, мочегонные препараты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017A78" w:rsidRPr="007D67C6" w:rsidRDefault="00017A78" w:rsidP="000F36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глаукома, катаракта</w:t>
            </w:r>
          </w:p>
        </w:tc>
      </w:tr>
      <w:tr w:rsidR="00017A78" w:rsidRPr="007D67C6" w:rsidTr="000F369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017A78" w:rsidRPr="007D67C6" w:rsidRDefault="00017A78" w:rsidP="000F3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17A78" w:rsidRPr="007D67C6" w:rsidRDefault="00017A78" w:rsidP="000F36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препараты, необходимые для лечения данных заболеваний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017A78" w:rsidRPr="007D67C6" w:rsidRDefault="00017A78" w:rsidP="000F36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психические заболевания (больным, работающим на лечебно-производственных государственных предприятиях, для проведения трудовой терапии, обучения новым профессиям и трудоустройства на этих предприятиях)</w:t>
            </w:r>
          </w:p>
        </w:tc>
      </w:tr>
      <w:tr w:rsidR="00017A78" w:rsidRPr="007D67C6" w:rsidTr="000F369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017A78" w:rsidRPr="007D67C6" w:rsidRDefault="00017A78" w:rsidP="000F3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17A78" w:rsidRPr="007D67C6" w:rsidRDefault="00017A78" w:rsidP="000F36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Все лекарственные препараты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017A78" w:rsidRPr="007D67C6" w:rsidRDefault="00017A78" w:rsidP="000F36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шизофрения и эпилепсия</w:t>
            </w:r>
          </w:p>
        </w:tc>
      </w:tr>
      <w:tr w:rsidR="00017A78" w:rsidRPr="007D67C6" w:rsidTr="000F369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017A78" w:rsidRPr="007D67C6" w:rsidRDefault="00017A78" w:rsidP="000F3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17A78" w:rsidRPr="007D67C6" w:rsidRDefault="00017A78" w:rsidP="000F36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препараты, необходимые для лечения данного заболевания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017A78" w:rsidRPr="007D67C6" w:rsidRDefault="00017A78" w:rsidP="000F36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болезни, характеризующиеся повышенным кровяным давлением, включенные в </w:t>
            </w:r>
            <w:hyperlink r:id="rId5" w:history="1">
              <w:r w:rsidRPr="007D67C6">
                <w:rPr>
                  <w:rFonts w:ascii="Times New Roman" w:hAnsi="Times New Roman" w:cs="Times New Roman"/>
                  <w:sz w:val="24"/>
                  <w:szCs w:val="24"/>
                </w:rPr>
                <w:t>перечень</w:t>
              </w:r>
            </w:hyperlink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 значимых заболеваний, утвержденный постановлением Правительства Российской Федерации от 1 декабря 2004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 715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Об утверждении перечня социально значимых заболеваний и перечня заболеваний, представляющих опасность для окружающих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 (далее - постановление Правительства Российской Федерации от 1 декабря 2004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 715)</w:t>
            </w:r>
          </w:p>
        </w:tc>
      </w:tr>
      <w:tr w:rsidR="00017A78" w:rsidRPr="007D67C6" w:rsidTr="000F369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017A78" w:rsidRPr="007D67C6" w:rsidRDefault="00017A78" w:rsidP="000F3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17A78" w:rsidRPr="007D67C6" w:rsidRDefault="00017A78" w:rsidP="000F36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Препараты для профилактики и лечения инфекций (антибактериальные препараты, противовирусные препараты, противогрибковые препараты, </w:t>
            </w:r>
            <w:proofErr w:type="spellStart"/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противопротозойные</w:t>
            </w:r>
            <w:proofErr w:type="spellEnd"/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препараты); </w:t>
            </w:r>
            <w:proofErr w:type="spellStart"/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иммуномодуляторы</w:t>
            </w:r>
            <w:proofErr w:type="spellEnd"/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; препараты для лечения аллергических реакций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017A78" w:rsidRPr="007D67C6" w:rsidRDefault="00017A78" w:rsidP="000F36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инфекции, передающиеся преимущественно половым путем в соответствии с перечнями, утвержденными </w:t>
            </w:r>
            <w:hyperlink r:id="rId6" w:history="1">
              <w:r w:rsidRPr="007D67C6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постановлением</w:t>
              </w:r>
            </w:hyperlink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1 декабря 2004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 715</w:t>
            </w:r>
          </w:p>
        </w:tc>
      </w:tr>
      <w:tr w:rsidR="00017A78" w:rsidRPr="007D67C6" w:rsidTr="000F369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017A78" w:rsidRPr="007D67C6" w:rsidRDefault="00017A78" w:rsidP="000F3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17A78" w:rsidRPr="007D67C6" w:rsidRDefault="00017A78" w:rsidP="000F36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Противовирусные препараты для лечения данного заболевания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017A78" w:rsidRPr="007D67C6" w:rsidRDefault="00017A78" w:rsidP="000F36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гепатит</w:t>
            </w:r>
            <w:proofErr w:type="gramStart"/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, гепатит С </w:t>
            </w:r>
            <w:proofErr w:type="spellStart"/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 высоким риском развития цирроза печени в соответствии с перечнями, утвержденными </w:t>
            </w:r>
            <w:hyperlink r:id="rId7" w:history="1">
              <w:r w:rsidRPr="007D67C6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постановлением</w:t>
              </w:r>
            </w:hyperlink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1 декабря 2004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 715</w:t>
            </w:r>
          </w:p>
        </w:tc>
      </w:tr>
    </w:tbl>
    <w:p w:rsidR="00017A78" w:rsidRPr="007D67C6" w:rsidRDefault="00017A78" w:rsidP="00017A7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17A78" w:rsidRPr="007D67C6" w:rsidRDefault="00017A78" w:rsidP="00017A7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17A78" w:rsidRPr="007D67C6" w:rsidRDefault="00017A78" w:rsidP="00017A7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17A78" w:rsidRPr="007D67C6" w:rsidRDefault="00017A78" w:rsidP="00017A7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17A78" w:rsidRPr="007D67C6" w:rsidRDefault="00017A78" w:rsidP="00017A78">
      <w:pPr>
        <w:pStyle w:val="ConsPlusNormal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9C52FE" w:rsidRDefault="009C52FE"/>
    <w:sectPr w:rsidR="009C52FE" w:rsidSect="00B3437E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7A78"/>
    <w:rsid w:val="00017A78"/>
    <w:rsid w:val="001E3938"/>
    <w:rsid w:val="009C5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A7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7A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17A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6FF41F35CC7F1C3E5D9E35B74369CC0FA2687AE8BA9543B20B085DBFBP7TF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6FF41F35CC7F1C3E5D9E35B74369CC0FA2687AE8BA9543B20B085DBFBP7TFO" TargetMode="External"/><Relationship Id="rId5" Type="http://schemas.openxmlformats.org/officeDocument/2006/relationships/hyperlink" Target="consultantplus://offline/ref=66FF41F35CC7F1C3E5D9E35B74369CC0FA2687AE8BA9543B20B085DBFB7F5D052C97C4998478D5E4P1TCO" TargetMode="External"/><Relationship Id="rId4" Type="http://schemas.openxmlformats.org/officeDocument/2006/relationships/hyperlink" Target="consultantplus://offline/ref=66FF41F35CC7F1C3E5D9E35B74369CC0FA2680AB8DA8543B20B085DBFB7F5D052C97C4998478D5E0P1TD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913</Words>
  <Characters>5209</Characters>
  <Application>Microsoft Office Word</Application>
  <DocSecurity>0</DocSecurity>
  <Lines>43</Lines>
  <Paragraphs>12</Paragraphs>
  <ScaleCrop>false</ScaleCrop>
  <Company>KPS</Company>
  <LinksUpToDate>false</LinksUpToDate>
  <CharactersWithSpaces>6110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pvv</dc:creator>
  <cp:keywords/>
  <dc:description/>
  <cp:lastModifiedBy>pvv</cp:lastModifiedBy>
  <cp:revision>2</cp:revision>
  <dcterms:created xsi:type="dcterms:W3CDTF">2016-05-18T12:04:00Z</dcterms:created>
  <dcterms:modified xsi:type="dcterms:W3CDTF">2016-05-18T12:04:00Z</dcterms:modified>
</cp:coreProperties>
</file>