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AF" w:rsidRPr="00EC78AF" w:rsidRDefault="00EC78AF" w:rsidP="00EC78AF">
      <w:pPr>
        <w:spacing w:after="0" w:line="240" w:lineRule="auto"/>
        <w:ind w:left="-709" w:firstLine="709"/>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29 ноября 2010 года N 326-ФЗ</w:t>
      </w:r>
    </w:p>
    <w:p w:rsidR="00EC78AF" w:rsidRPr="00EC78AF" w:rsidRDefault="00EC78AF" w:rsidP="00EC78AF">
      <w:pPr>
        <w:spacing w:after="0" w:line="240" w:lineRule="auto"/>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C78AF" w:rsidRPr="00EC78AF" w:rsidRDefault="00EC78AF" w:rsidP="00EC78AF">
      <w:pPr>
        <w:spacing w:after="0" w:line="240" w:lineRule="auto"/>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РОССИЙСКАЯ ФЕДЕРАЦИЯ</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ФЕДЕРАЛЬНЫЙ ЗАКОН</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ОБ ОБЯЗАТЕЛЬНОМ МЕДИЦИНСКОМ СТРАХОВАНИИ</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В РОССИЙСКОЙ ФЕДЕРАЦИИ</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Принят</w:t>
      </w:r>
      <w:proofErr w:type="gramEnd"/>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Государственной Думой</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19 ноября 2010 года</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Одобрен</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Советом Федерации</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24 ноября 2010 года</w:t>
      </w:r>
    </w:p>
    <w:tbl>
      <w:tblPr>
        <w:tblW w:w="5000" w:type="pct"/>
        <w:jc w:val="center"/>
        <w:tblCellSpacing w:w="15" w:type="dxa"/>
        <w:tblCellMar>
          <w:top w:w="60" w:type="dxa"/>
          <w:left w:w="15" w:type="dxa"/>
          <w:bottom w:w="60" w:type="dxa"/>
          <w:right w:w="15" w:type="dxa"/>
        </w:tblCellMar>
        <w:tblLook w:val="04A0"/>
      </w:tblPr>
      <w:tblGrid>
        <w:gridCol w:w="156"/>
        <w:gridCol w:w="10707"/>
      </w:tblGrid>
      <w:tr w:rsidR="00EC78AF" w:rsidRPr="00EC78AF" w:rsidTr="00EC78AF">
        <w:trPr>
          <w:tblCellSpacing w:w="15" w:type="dxa"/>
          <w:jc w:val="center"/>
        </w:trPr>
        <w:tc>
          <w:tcPr>
            <w:tcW w:w="0" w:type="auto"/>
            <w:vAlign w:val="center"/>
            <w:hideMark/>
          </w:tcPr>
          <w:p w:rsidR="00EC78AF" w:rsidRPr="00EC78AF" w:rsidRDefault="00EC78AF" w:rsidP="00EC78AF">
            <w:pPr>
              <w:spacing w:after="0" w:line="240" w:lineRule="auto"/>
              <w:jc w:val="center"/>
              <w:rPr>
                <w:rFonts w:ascii="Times New Roman" w:eastAsia="Times New Roman" w:hAnsi="Times New Roman" w:cs="Times New Roman"/>
                <w:color w:val="392C69"/>
                <w:sz w:val="24"/>
                <w:szCs w:val="24"/>
                <w:lang w:eastAsia="ru-RU"/>
              </w:rPr>
            </w:pPr>
          </w:p>
        </w:tc>
        <w:tc>
          <w:tcPr>
            <w:tcW w:w="0" w:type="auto"/>
            <w:vAlign w:val="center"/>
            <w:hideMark/>
          </w:tcPr>
          <w:p w:rsidR="00EC78AF" w:rsidRPr="00EC78AF" w:rsidRDefault="00EC78AF" w:rsidP="00EC78AF">
            <w:pPr>
              <w:spacing w:after="0" w:line="240" w:lineRule="auto"/>
              <w:jc w:val="center"/>
              <w:rPr>
                <w:rFonts w:ascii="Times New Roman" w:eastAsia="Times New Roman" w:hAnsi="Times New Roman" w:cs="Times New Roman"/>
                <w:color w:val="392C69"/>
                <w:sz w:val="24"/>
                <w:szCs w:val="24"/>
                <w:lang w:eastAsia="ru-RU"/>
              </w:rPr>
            </w:pPr>
            <w:r w:rsidRPr="00EC78AF">
              <w:rPr>
                <w:rFonts w:ascii="Times New Roman" w:eastAsia="Times New Roman" w:hAnsi="Times New Roman" w:cs="Times New Roman"/>
                <w:color w:val="392C69"/>
                <w:sz w:val="24"/>
                <w:szCs w:val="24"/>
                <w:lang w:eastAsia="ru-RU"/>
              </w:rPr>
              <w:t>Список изменяющих документов</w:t>
            </w:r>
          </w:p>
        </w:tc>
      </w:tr>
    </w:tbl>
    <w:p w:rsidR="00EC78AF" w:rsidRPr="00EC78AF" w:rsidRDefault="00EC78AF" w:rsidP="00EC78AF">
      <w:pPr>
        <w:spacing w:after="0" w:line="240" w:lineRule="auto"/>
        <w:jc w:val="center"/>
        <w:rPr>
          <w:rFonts w:ascii="Times New Roman" w:eastAsia="Times New Roman" w:hAnsi="Times New Roman" w:cs="Times New Roman"/>
          <w:color w:val="392C69"/>
          <w:sz w:val="24"/>
          <w:szCs w:val="24"/>
          <w:lang w:eastAsia="ru-RU"/>
        </w:rPr>
      </w:pPr>
      <w:proofErr w:type="gramStart"/>
      <w:r w:rsidRPr="00EC78AF">
        <w:rPr>
          <w:rFonts w:ascii="Times New Roman" w:eastAsia="Times New Roman" w:hAnsi="Times New Roman" w:cs="Times New Roman"/>
          <w:color w:val="392C69"/>
          <w:sz w:val="24"/>
          <w:szCs w:val="24"/>
          <w:lang w:eastAsia="ru-RU"/>
        </w:rPr>
        <w:t xml:space="preserve">(в ред. Федеральных законов </w:t>
      </w:r>
      <w:proofErr w:type="gramEnd"/>
    </w:p>
    <w:p w:rsidR="00EC78AF" w:rsidRPr="00EC78AF" w:rsidRDefault="00EC78AF" w:rsidP="00EC78AF">
      <w:pPr>
        <w:spacing w:after="192" w:line="240" w:lineRule="auto"/>
        <w:jc w:val="center"/>
        <w:rPr>
          <w:rFonts w:ascii="Times New Roman" w:eastAsia="Times New Roman" w:hAnsi="Times New Roman" w:cs="Times New Roman"/>
          <w:color w:val="392C69"/>
          <w:sz w:val="24"/>
          <w:szCs w:val="24"/>
          <w:lang w:eastAsia="ru-RU"/>
        </w:rPr>
      </w:pPr>
      <w:r w:rsidRPr="00EC78AF">
        <w:rPr>
          <w:rFonts w:ascii="Times New Roman" w:eastAsia="Times New Roman" w:hAnsi="Times New Roman" w:cs="Times New Roman"/>
          <w:color w:val="392C69"/>
          <w:sz w:val="24"/>
          <w:szCs w:val="24"/>
          <w:lang w:eastAsia="ru-RU"/>
        </w:rPr>
        <w:t xml:space="preserve">от 14.12.2015 </w:t>
      </w:r>
      <w:r w:rsidRPr="00EC78AF">
        <w:rPr>
          <w:rFonts w:ascii="Times New Roman" w:eastAsia="Times New Roman" w:hAnsi="Times New Roman" w:cs="Times New Roman"/>
          <w:color w:val="0000FF"/>
          <w:sz w:val="24"/>
          <w:szCs w:val="24"/>
          <w:u w:val="single"/>
          <w:lang w:eastAsia="ru-RU"/>
        </w:rPr>
        <w:t>N 374-ФЗ</w:t>
      </w:r>
      <w:r w:rsidRPr="00EC78AF">
        <w:rPr>
          <w:rFonts w:ascii="Times New Roman" w:eastAsia="Times New Roman" w:hAnsi="Times New Roman" w:cs="Times New Roman"/>
          <w:color w:val="392C69"/>
          <w:sz w:val="24"/>
          <w:szCs w:val="24"/>
          <w:lang w:eastAsia="ru-RU"/>
        </w:rPr>
        <w:t xml:space="preserve">, от 30.12.2015 </w:t>
      </w:r>
      <w:r w:rsidRPr="00EC78AF">
        <w:rPr>
          <w:rFonts w:ascii="Times New Roman" w:eastAsia="Times New Roman" w:hAnsi="Times New Roman" w:cs="Times New Roman"/>
          <w:color w:val="0000FF"/>
          <w:sz w:val="24"/>
          <w:szCs w:val="24"/>
          <w:u w:val="single"/>
          <w:lang w:eastAsia="ru-RU"/>
        </w:rPr>
        <w:t>N 432-ФЗ</w:t>
      </w:r>
      <w:r w:rsidRPr="00EC78AF">
        <w:rPr>
          <w:rFonts w:ascii="Times New Roman" w:eastAsia="Times New Roman" w:hAnsi="Times New Roman" w:cs="Times New Roman"/>
          <w:color w:val="392C69"/>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1. ОБЩИЕ ПОЛОЖЕНИЯ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 Правовые основы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Законодательство об обязательном медицинском страховании основывается на </w:t>
      </w:r>
      <w:r w:rsidRPr="00EC78AF">
        <w:rPr>
          <w:rFonts w:ascii="Times New Roman" w:eastAsia="Times New Roman" w:hAnsi="Times New Roman" w:cs="Times New Roman"/>
          <w:color w:val="0000FF"/>
          <w:sz w:val="24"/>
          <w:szCs w:val="24"/>
          <w:u w:val="single"/>
          <w:lang w:eastAsia="ru-RU"/>
        </w:rPr>
        <w:t>Конституции</w:t>
      </w:r>
      <w:r w:rsidRPr="00EC78AF">
        <w:rPr>
          <w:rFonts w:ascii="Times New Roman" w:eastAsia="Times New Roman" w:hAnsi="Times New Roman" w:cs="Times New Roman"/>
          <w:sz w:val="24"/>
          <w:szCs w:val="24"/>
          <w:lang w:eastAsia="ru-RU"/>
        </w:rPr>
        <w:t xml:space="preserve"> Российской Федерации и состоит из Федерального </w:t>
      </w:r>
      <w:r w:rsidRPr="00EC78AF">
        <w:rPr>
          <w:rFonts w:ascii="Times New Roman" w:eastAsia="Times New Roman" w:hAnsi="Times New Roman" w:cs="Times New Roman"/>
          <w:color w:val="0000FF"/>
          <w:sz w:val="24"/>
          <w:szCs w:val="24"/>
          <w:u w:val="single"/>
          <w:lang w:eastAsia="ru-RU"/>
        </w:rPr>
        <w:t>закона</w:t>
      </w:r>
      <w:r w:rsidRPr="00EC78AF">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Федерального </w:t>
      </w:r>
      <w:r w:rsidRPr="00EC78AF">
        <w:rPr>
          <w:rFonts w:ascii="Times New Roman" w:eastAsia="Times New Roman" w:hAnsi="Times New Roman" w:cs="Times New Roman"/>
          <w:color w:val="0000FF"/>
          <w:sz w:val="24"/>
          <w:szCs w:val="24"/>
          <w:u w:val="single"/>
          <w:lang w:eastAsia="ru-RU"/>
        </w:rPr>
        <w:t>закона</w:t>
      </w:r>
      <w:r w:rsidRPr="00EC78AF">
        <w:rPr>
          <w:rFonts w:ascii="Times New Roman" w:eastAsia="Times New Roman" w:hAnsi="Times New Roman" w:cs="Times New Roman"/>
          <w:sz w:val="24"/>
          <w:szCs w:val="24"/>
          <w:lang w:eastAsia="ru-RU"/>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EC78AF">
        <w:rPr>
          <w:rFonts w:ascii="Times New Roman" w:eastAsia="Times New Roman" w:hAnsi="Times New Roman" w:cs="Times New Roman"/>
          <w:sz w:val="24"/>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В случае</w:t>
      </w:r>
      <w:proofErr w:type="gramStart"/>
      <w:r w:rsidRPr="00EC78AF">
        <w:rPr>
          <w:rFonts w:ascii="Times New Roman" w:eastAsia="Times New Roman" w:hAnsi="Times New Roman" w:cs="Times New Roman"/>
          <w:sz w:val="24"/>
          <w:szCs w:val="24"/>
          <w:lang w:eastAsia="ru-RU"/>
        </w:rPr>
        <w:t>,</w:t>
      </w:r>
      <w:proofErr w:type="gramEnd"/>
      <w:r w:rsidRPr="00EC78AF">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w:t>
      </w:r>
      <w:r w:rsidRPr="00EC78AF">
        <w:rPr>
          <w:rFonts w:ascii="Times New Roman" w:eastAsia="Times New Roman" w:hAnsi="Times New Roman" w:cs="Times New Roman"/>
          <w:sz w:val="24"/>
          <w:szCs w:val="24"/>
          <w:lang w:eastAsia="ru-RU"/>
        </w:rPr>
        <w:lastRenderedPageBreak/>
        <w:t xml:space="preserve">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r w:rsidRPr="00EC78AF">
        <w:rPr>
          <w:rFonts w:ascii="Times New Roman" w:eastAsia="Times New Roman" w:hAnsi="Times New Roman" w:cs="Times New Roman"/>
          <w:color w:val="0000FF"/>
          <w:sz w:val="24"/>
          <w:szCs w:val="24"/>
          <w:u w:val="single"/>
          <w:lang w:eastAsia="ru-RU"/>
        </w:rPr>
        <w:t>базовой программы</w:t>
      </w:r>
      <w:r w:rsidRPr="00EC78AF">
        <w:rPr>
          <w:rFonts w:ascii="Times New Roman" w:eastAsia="Times New Roman" w:hAnsi="Times New Roman" w:cs="Times New Roman"/>
          <w:sz w:val="24"/>
          <w:szCs w:val="24"/>
          <w:lang w:eastAsia="ru-RU"/>
        </w:rPr>
        <w:t xml:space="preserve">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объект обязательного медицинского страхования - страховой риск, связанный с возникновением страхового случая;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 Основные принципы осуществления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Основными принципами осуществления обязательного медицинского страхования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r w:rsidRPr="00EC78AF">
        <w:rPr>
          <w:rFonts w:ascii="Times New Roman" w:eastAsia="Times New Roman" w:hAnsi="Times New Roman" w:cs="Times New Roman"/>
          <w:color w:val="0000FF"/>
          <w:sz w:val="24"/>
          <w:szCs w:val="24"/>
          <w:u w:val="single"/>
          <w:lang w:eastAsia="ru-RU"/>
        </w:rPr>
        <w:t>базовой программы</w:t>
      </w:r>
      <w:r w:rsidRPr="00EC78AF">
        <w:rPr>
          <w:rFonts w:ascii="Times New Roman" w:eastAsia="Times New Roman" w:hAnsi="Times New Roman" w:cs="Times New Roman"/>
          <w:sz w:val="24"/>
          <w:szCs w:val="24"/>
          <w:lang w:eastAsia="ru-RU"/>
        </w:rPr>
        <w:t xml:space="preserve"> обязательного медицинского страхования (далее также - программы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r w:rsidRPr="00EC78AF">
        <w:rPr>
          <w:rFonts w:ascii="Times New Roman" w:eastAsia="Times New Roman" w:hAnsi="Times New Roman" w:cs="Times New Roman"/>
          <w:color w:val="0000FF"/>
          <w:sz w:val="24"/>
          <w:szCs w:val="24"/>
          <w:u w:val="single"/>
          <w:lang w:eastAsia="ru-RU"/>
        </w:rPr>
        <w:t>законами</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r w:rsidRPr="00EC78AF">
        <w:rPr>
          <w:rFonts w:ascii="Times New Roman" w:eastAsia="Times New Roman" w:hAnsi="Times New Roman" w:cs="Times New Roman"/>
          <w:color w:val="0000FF"/>
          <w:sz w:val="24"/>
          <w:szCs w:val="24"/>
          <w:u w:val="single"/>
          <w:lang w:eastAsia="ru-RU"/>
        </w:rPr>
        <w:t>базовой программы</w:t>
      </w:r>
      <w:r w:rsidRPr="00EC78AF">
        <w:rPr>
          <w:rFonts w:ascii="Times New Roman" w:eastAsia="Times New Roman" w:hAnsi="Times New Roman" w:cs="Times New Roman"/>
          <w:sz w:val="24"/>
          <w:szCs w:val="24"/>
          <w:lang w:eastAsia="ru-RU"/>
        </w:rPr>
        <w:t xml:space="preserve"> обязательного медицинского страхования независимо от финансового положения страховщика;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
    <w:p w:rsid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lastRenderedPageBreak/>
        <w:t>Глава 2. ПОЛНОМОЧИЯ РОССИЙСКОЙ ФЕДЕРАЦИИ</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 xml:space="preserve">И СУБЪЕКТОВ РОССИЙСКОЙ ФЕДЕРАЦИИ В СФЕРЕ </w:t>
      </w:r>
      <w:proofErr w:type="gramStart"/>
      <w:r w:rsidRPr="00EC78AF">
        <w:rPr>
          <w:rFonts w:ascii="Times New Roman" w:eastAsia="Times New Roman" w:hAnsi="Times New Roman" w:cs="Times New Roman"/>
          <w:b/>
          <w:bCs/>
          <w:sz w:val="24"/>
          <w:szCs w:val="24"/>
          <w:lang w:eastAsia="ru-RU"/>
        </w:rPr>
        <w:t>ОБЯЗАТЕЛЬНОГО</w:t>
      </w:r>
      <w:proofErr w:type="gramEnd"/>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5. Полномочия Российской Федерации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К полномочиям Российской Федерации в сфере обязательного медицинского страхования относятся: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разработка и реализация государственной политики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организация обязательного медицинского страхования на территории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установление круга лиц, подлежащих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организация управления средствами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установление системы защиты прав застрахованных лиц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2) утверждение дифференцированных </w:t>
      </w:r>
      <w:proofErr w:type="spellStart"/>
      <w:r w:rsidRPr="00EC78AF">
        <w:rPr>
          <w:rFonts w:ascii="Times New Roman" w:eastAsia="Times New Roman" w:hAnsi="Times New Roman" w:cs="Times New Roman"/>
          <w:sz w:val="24"/>
          <w:szCs w:val="24"/>
          <w:lang w:eastAsia="ru-RU"/>
        </w:rPr>
        <w:t>подушевых</w:t>
      </w:r>
      <w:proofErr w:type="spellEnd"/>
      <w:r w:rsidRPr="00EC78AF">
        <w:rPr>
          <w:rFonts w:ascii="Times New Roman" w:eastAsia="Times New Roman" w:hAnsi="Times New Roman" w:cs="Times New Roman"/>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EC78AF">
        <w:rPr>
          <w:rFonts w:ascii="Times New Roman" w:eastAsia="Times New Roman" w:hAnsi="Times New Roman" w:cs="Times New Roman"/>
          <w:sz w:val="24"/>
          <w:szCs w:val="24"/>
          <w:lang w:eastAsia="ru-RU"/>
        </w:rPr>
        <w:t>подушевые</w:t>
      </w:r>
      <w:proofErr w:type="spellEnd"/>
      <w:r w:rsidRPr="00EC78AF">
        <w:rPr>
          <w:rFonts w:ascii="Times New Roman" w:eastAsia="Times New Roman" w:hAnsi="Times New Roman" w:cs="Times New Roman"/>
          <w:sz w:val="24"/>
          <w:szCs w:val="24"/>
          <w:lang w:eastAsia="ru-RU"/>
        </w:rPr>
        <w:t xml:space="preserve"> нормативы) на территориях субъектов Российской Федерации в соответствии с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регистрация и снятие с регистрационного учета страхователей для неработающих граждан;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r w:rsidRPr="00EC78AF">
        <w:rPr>
          <w:rFonts w:ascii="Times New Roman" w:eastAsia="Times New Roman" w:hAnsi="Times New Roman" w:cs="Times New Roman"/>
          <w:color w:val="0000FF"/>
          <w:sz w:val="24"/>
          <w:szCs w:val="24"/>
          <w:u w:val="single"/>
          <w:lang w:eastAsia="ru-RU"/>
        </w:rPr>
        <w:t>базовой программы</w:t>
      </w:r>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ведение отчетности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r w:rsidRPr="00EC78AF">
        <w:rPr>
          <w:rFonts w:ascii="Times New Roman" w:eastAsia="Times New Roman" w:hAnsi="Times New Roman" w:cs="Times New Roman"/>
          <w:color w:val="0000FF"/>
          <w:sz w:val="24"/>
          <w:szCs w:val="24"/>
          <w:u w:val="single"/>
          <w:lang w:eastAsia="ru-RU"/>
        </w:rPr>
        <w:t>частью 1</w:t>
      </w:r>
      <w:r w:rsidRPr="00EC78AF">
        <w:rPr>
          <w:rFonts w:ascii="Times New Roman" w:eastAsia="Times New Roman" w:hAnsi="Times New Roman" w:cs="Times New Roman"/>
          <w:sz w:val="24"/>
          <w:szCs w:val="24"/>
          <w:lang w:eastAsia="ru-RU"/>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r w:rsidRPr="00EC78AF">
        <w:rPr>
          <w:rFonts w:ascii="Times New Roman" w:eastAsia="Times New Roman" w:hAnsi="Times New Roman" w:cs="Times New Roman"/>
          <w:color w:val="0000FF"/>
          <w:sz w:val="24"/>
          <w:szCs w:val="24"/>
          <w:u w:val="single"/>
          <w:lang w:eastAsia="ru-RU"/>
        </w:rPr>
        <w:t>частью 1</w:t>
      </w:r>
      <w:r w:rsidRPr="00EC78AF">
        <w:rPr>
          <w:rFonts w:ascii="Times New Roman" w:eastAsia="Times New Roman" w:hAnsi="Times New Roman" w:cs="Times New Roman"/>
          <w:sz w:val="24"/>
          <w:szCs w:val="24"/>
          <w:lang w:eastAsia="ru-RU"/>
        </w:rPr>
        <w:t xml:space="preserve"> настоящей статьи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обеспечивает в установленном порядке: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обеспечивает в установленном порядке своевременное представление </w:t>
      </w:r>
      <w:proofErr w:type="gramStart"/>
      <w:r w:rsidRPr="00EC78AF">
        <w:rPr>
          <w:rFonts w:ascii="Times New Roman" w:eastAsia="Times New Roman" w:hAnsi="Times New Roman" w:cs="Times New Roman"/>
          <w:sz w:val="24"/>
          <w:szCs w:val="24"/>
          <w:lang w:eastAsia="ru-RU"/>
        </w:rPr>
        <w:t>в</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уполномоченный</w:t>
      </w:r>
      <w:proofErr w:type="gramEnd"/>
      <w:r w:rsidRPr="00EC78AF">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r w:rsidRPr="00EC78AF">
        <w:rPr>
          <w:rFonts w:ascii="Times New Roman" w:eastAsia="Times New Roman" w:hAnsi="Times New Roman" w:cs="Times New Roman"/>
          <w:color w:val="0000FF"/>
          <w:sz w:val="24"/>
          <w:szCs w:val="24"/>
          <w:u w:val="single"/>
          <w:lang w:eastAsia="ru-RU"/>
        </w:rPr>
        <w:t>форме</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сведений (в том числе баз данных), необходимых для ведения единого регистра застрахованных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г) сведений о прогнозных показателях по осуществлению переданных полномочий по установленной форме;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spellStart"/>
      <w:r w:rsidRPr="00EC78AF">
        <w:rPr>
          <w:rFonts w:ascii="Times New Roman" w:eastAsia="Times New Roman" w:hAnsi="Times New Roman" w:cs="Times New Roman"/>
          <w:sz w:val="24"/>
          <w:szCs w:val="24"/>
          <w:lang w:eastAsia="ru-RU"/>
        </w:rPr>
        <w:t>д</w:t>
      </w:r>
      <w:proofErr w:type="spellEnd"/>
      <w:r w:rsidRPr="00EC78AF">
        <w:rPr>
          <w:rFonts w:ascii="Times New Roman" w:eastAsia="Times New Roman" w:hAnsi="Times New Roman" w:cs="Times New Roman"/>
          <w:sz w:val="24"/>
          <w:szCs w:val="24"/>
          <w:lang w:eastAsia="ru-RU"/>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обеспечивающих осуществление переданных в соответствии с </w:t>
      </w:r>
      <w:r w:rsidRPr="00EC78AF">
        <w:rPr>
          <w:rFonts w:ascii="Times New Roman" w:eastAsia="Times New Roman" w:hAnsi="Times New Roman" w:cs="Times New Roman"/>
          <w:color w:val="0000FF"/>
          <w:sz w:val="24"/>
          <w:szCs w:val="24"/>
          <w:u w:val="single"/>
          <w:lang w:eastAsia="ru-RU"/>
        </w:rPr>
        <w:t>частью 1</w:t>
      </w:r>
      <w:r w:rsidRPr="00EC78AF">
        <w:rPr>
          <w:rFonts w:ascii="Times New Roman" w:eastAsia="Times New Roman" w:hAnsi="Times New Roman" w:cs="Times New Roman"/>
          <w:sz w:val="24"/>
          <w:szCs w:val="24"/>
          <w:lang w:eastAsia="ru-RU"/>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EC78AF">
        <w:rPr>
          <w:rFonts w:ascii="Times New Roman" w:eastAsia="Times New Roman" w:hAnsi="Times New Roman" w:cs="Times New Roman"/>
          <w:sz w:val="24"/>
          <w:szCs w:val="24"/>
          <w:lang w:eastAsia="ru-RU"/>
        </w:rPr>
        <w:t>выдачи</w:t>
      </w:r>
      <w:proofErr w:type="gramEnd"/>
      <w:r w:rsidRPr="00EC78AF">
        <w:rPr>
          <w:rFonts w:ascii="Times New Roman" w:eastAsia="Times New Roman" w:hAnsi="Times New Roman" w:cs="Times New Roman"/>
          <w:sz w:val="24"/>
          <w:szCs w:val="24"/>
          <w:lang w:eastAsia="ru-RU"/>
        </w:rPr>
        <w:t xml:space="preserve"> обязательных для исполнения предписаний:</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об устранении выявленных нарушений;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б) о привлечении к установленной законодательством Российской </w:t>
      </w:r>
      <w:proofErr w:type="gramStart"/>
      <w:r w:rsidRPr="00EC78AF">
        <w:rPr>
          <w:rFonts w:ascii="Times New Roman" w:eastAsia="Times New Roman" w:hAnsi="Times New Roman" w:cs="Times New Roman"/>
          <w:sz w:val="24"/>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EC78AF">
        <w:rPr>
          <w:rFonts w:ascii="Times New Roman" w:eastAsia="Times New Roman" w:hAnsi="Times New Roman" w:cs="Times New Roman"/>
          <w:sz w:val="24"/>
          <w:szCs w:val="24"/>
          <w:lang w:eastAsia="ru-RU"/>
        </w:rPr>
        <w:t xml:space="preserve"> и территориальных фондов;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EC78AF">
        <w:rPr>
          <w:rFonts w:ascii="Times New Roman" w:eastAsia="Times New Roman" w:hAnsi="Times New Roman" w:cs="Times New Roman"/>
          <w:sz w:val="24"/>
          <w:szCs w:val="24"/>
          <w:lang w:eastAsia="ru-RU"/>
        </w:rPr>
        <w:t>лиц органов государственной власти субъектов Российской Федерации</w:t>
      </w:r>
      <w:proofErr w:type="gramEnd"/>
      <w:r w:rsidRPr="00EC78AF">
        <w:rPr>
          <w:rFonts w:ascii="Times New Roman" w:eastAsia="Times New Roman" w:hAnsi="Times New Roman" w:cs="Times New Roman"/>
          <w:sz w:val="24"/>
          <w:szCs w:val="24"/>
          <w:lang w:eastAsia="ru-RU"/>
        </w:rPr>
        <w:t xml:space="preserve"> и территориальных фондов;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вправе устанавливать целевые прогнозные показатели по осуществлению переданных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утверждает </w:t>
      </w:r>
      <w:r w:rsidRPr="00EC78AF">
        <w:rPr>
          <w:rFonts w:ascii="Times New Roman" w:eastAsia="Times New Roman" w:hAnsi="Times New Roman" w:cs="Times New Roman"/>
          <w:color w:val="0000FF"/>
          <w:sz w:val="24"/>
          <w:szCs w:val="24"/>
          <w:u w:val="single"/>
          <w:lang w:eastAsia="ru-RU"/>
        </w:rPr>
        <w:t>правила</w:t>
      </w:r>
      <w:r w:rsidRPr="00EC78AF">
        <w:rPr>
          <w:rFonts w:ascii="Times New Roman" w:eastAsia="Times New Roman" w:hAnsi="Times New Roman" w:cs="Times New Roman"/>
          <w:sz w:val="24"/>
          <w:szCs w:val="24"/>
          <w:lang w:eastAsia="ru-RU"/>
        </w:rPr>
        <w:t xml:space="preserve"> обязательного медицинского страхования, в том числе </w:t>
      </w:r>
      <w:r w:rsidRPr="00EC78AF">
        <w:rPr>
          <w:rFonts w:ascii="Times New Roman" w:eastAsia="Times New Roman" w:hAnsi="Times New Roman" w:cs="Times New Roman"/>
          <w:color w:val="0000FF"/>
          <w:sz w:val="24"/>
          <w:szCs w:val="24"/>
          <w:u w:val="single"/>
          <w:lang w:eastAsia="ru-RU"/>
        </w:rPr>
        <w:t>методику</w:t>
      </w:r>
      <w:r w:rsidRPr="00EC78AF">
        <w:rPr>
          <w:rFonts w:ascii="Times New Roman" w:eastAsia="Times New Roman" w:hAnsi="Times New Roman" w:cs="Times New Roman"/>
          <w:sz w:val="24"/>
          <w:szCs w:val="24"/>
          <w:lang w:eastAsia="ru-RU"/>
        </w:rPr>
        <w:t xml:space="preserve"> расчета тарифов на оплату медицинской помощи 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оплаты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определяет порядок ведения персонифицированного учета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r w:rsidRPr="00EC78AF">
        <w:rPr>
          <w:rFonts w:ascii="Times New Roman" w:eastAsia="Times New Roman" w:hAnsi="Times New Roman" w:cs="Times New Roman"/>
          <w:color w:val="0000FF"/>
          <w:sz w:val="24"/>
          <w:szCs w:val="24"/>
          <w:u w:val="single"/>
          <w:lang w:eastAsia="ru-RU"/>
        </w:rPr>
        <w:t>статьей 7.1</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осуществляет иные установленные настоящим Федеральным законом и другими федеральными законами полномочия.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Федеральный фонд осуществляет следующие права и обязанности по осуществлению полномочий, переданных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устанавливает </w:t>
      </w:r>
      <w:r w:rsidRPr="00EC78AF">
        <w:rPr>
          <w:rFonts w:ascii="Times New Roman" w:eastAsia="Times New Roman" w:hAnsi="Times New Roman" w:cs="Times New Roman"/>
          <w:color w:val="0000FF"/>
          <w:sz w:val="24"/>
          <w:szCs w:val="24"/>
          <w:u w:val="single"/>
          <w:lang w:eastAsia="ru-RU"/>
        </w:rPr>
        <w:t>формы</w:t>
      </w:r>
      <w:r w:rsidRPr="00EC78AF">
        <w:rPr>
          <w:rFonts w:ascii="Times New Roman" w:eastAsia="Times New Roman" w:hAnsi="Times New Roman" w:cs="Times New Roman"/>
          <w:sz w:val="24"/>
          <w:szCs w:val="24"/>
          <w:lang w:eastAsia="ru-RU"/>
        </w:rPr>
        <w:t xml:space="preserve"> отчетности в сфере обязательного медицинского страхования 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ее ведения;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осуществляет в установленном им порядке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lastRenderedPageBreak/>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осуществляет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функционированием информационных систем и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информационного взаимодействия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01.12.2012 N 213-ФЗ</w:t>
      </w:r>
      <w:proofErr w:type="gramStart"/>
      <w:r w:rsidRPr="00EC78AF">
        <w:rPr>
          <w:rFonts w:ascii="Times New Roman" w:eastAsia="Times New Roman" w:hAnsi="Times New Roman" w:cs="Times New Roman"/>
          <w:color w:val="828282"/>
          <w:sz w:val="24"/>
          <w:szCs w:val="24"/>
          <w:lang w:eastAsia="ru-RU"/>
        </w:rPr>
        <w:t xml:space="preserve"> )</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EC78AF">
        <w:rPr>
          <w:rFonts w:ascii="Times New Roman" w:eastAsia="Times New Roman" w:hAnsi="Times New Roman" w:cs="Times New Roman"/>
          <w:sz w:val="24"/>
          <w:szCs w:val="24"/>
          <w:lang w:eastAsia="ru-RU"/>
        </w:rPr>
        <w:t xml:space="preserve"> осуществлением переданных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 xml:space="preserve">Уполномоченный федеральный орган исполнительной власти в течение 20 рабочих дней со дня выявления указанных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EC78AF">
        <w:rPr>
          <w:rFonts w:ascii="Times New Roman" w:eastAsia="Times New Roman" w:hAnsi="Times New Roman" w:cs="Times New Roman"/>
          <w:sz w:val="24"/>
          <w:szCs w:val="24"/>
          <w:lang w:eastAsia="ru-RU"/>
        </w:rPr>
        <w:t xml:space="preserve"> уполномоченного федерального органа исполнительной власти и Федерального фонда о принятом по предписанию решении.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EC78AF">
        <w:rPr>
          <w:rFonts w:ascii="Times New Roman" w:eastAsia="Times New Roman" w:hAnsi="Times New Roman" w:cs="Times New Roman"/>
          <w:sz w:val="24"/>
          <w:szCs w:val="24"/>
          <w:lang w:eastAsia="ru-RU"/>
        </w:rPr>
        <w:t xml:space="preserve"> государственной власти субъекта Российской Федерации и (или) территориального фонда. </w:t>
      </w:r>
      <w:proofErr w:type="gramStart"/>
      <w:r w:rsidRPr="00EC78AF">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EC78AF">
        <w:rPr>
          <w:rFonts w:ascii="Times New Roman" w:eastAsia="Times New Roman" w:hAnsi="Times New Roman" w:cs="Times New Roman"/>
          <w:sz w:val="24"/>
          <w:szCs w:val="24"/>
          <w:lang w:eastAsia="ru-RU"/>
        </w:rPr>
        <w:t xml:space="preserve"> должностных лиц органов государственной власти субъекта Российской Федерации и (или)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proofErr w:type="gramStart"/>
      <w:r w:rsidRPr="00EC78AF">
        <w:rPr>
          <w:rFonts w:ascii="Times New Roman" w:eastAsia="Times New Roman" w:hAnsi="Times New Roman" w:cs="Times New Roman"/>
          <w:sz w:val="24"/>
          <w:szCs w:val="24"/>
          <w:lang w:eastAsia="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w:t>
      </w:r>
      <w:proofErr w:type="gramStart"/>
      <w:r w:rsidRPr="00EC78AF">
        <w:rPr>
          <w:rFonts w:ascii="Times New Roman" w:eastAsia="Times New Roman" w:hAnsi="Times New Roman" w:cs="Times New Roman"/>
          <w:sz w:val="24"/>
          <w:szCs w:val="24"/>
          <w:lang w:eastAsia="ru-RU"/>
        </w:rPr>
        <w:t xml:space="preserve">Полномочия Российской Федерации в сфере обязательного медицинского страхования, установленные </w:t>
      </w:r>
      <w:r w:rsidRPr="00EC78AF">
        <w:rPr>
          <w:rFonts w:ascii="Times New Roman" w:eastAsia="Times New Roman" w:hAnsi="Times New Roman" w:cs="Times New Roman"/>
          <w:color w:val="0000FF"/>
          <w:sz w:val="24"/>
          <w:szCs w:val="24"/>
          <w:u w:val="single"/>
          <w:lang w:eastAsia="ru-RU"/>
        </w:rPr>
        <w:t>пунктом 1 части 1 статьи 6</w:t>
      </w:r>
      <w:r w:rsidRPr="00EC78AF">
        <w:rPr>
          <w:rFonts w:ascii="Times New Roman" w:eastAsia="Times New Roman" w:hAnsi="Times New Roman" w:cs="Times New Roman"/>
          <w:sz w:val="24"/>
          <w:szCs w:val="24"/>
          <w:lang w:eastAsia="ru-RU"/>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r w:rsidRPr="00EC78AF">
        <w:rPr>
          <w:rFonts w:ascii="Times New Roman" w:eastAsia="Times New Roman" w:hAnsi="Times New Roman" w:cs="Times New Roman"/>
          <w:color w:val="0000FF"/>
          <w:sz w:val="24"/>
          <w:szCs w:val="24"/>
          <w:u w:val="single"/>
          <w:lang w:eastAsia="ru-RU"/>
        </w:rPr>
        <w:t>2</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9 части 1 статьи 6</w:t>
      </w:r>
      <w:r w:rsidRPr="00EC78AF">
        <w:rPr>
          <w:rFonts w:ascii="Times New Roman" w:eastAsia="Times New Roman" w:hAnsi="Times New Roman" w:cs="Times New Roman"/>
          <w:sz w:val="24"/>
          <w:szCs w:val="24"/>
          <w:lang w:eastAsia="ru-RU"/>
        </w:rPr>
        <w:t xml:space="preserve"> настоящего Федерального закона, изъятые у органов государственной</w:t>
      </w:r>
      <w:proofErr w:type="gramEnd"/>
      <w:r w:rsidRPr="00EC78A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sz w:val="24"/>
          <w:szCs w:val="24"/>
          <w:lang w:eastAsia="ru-RU"/>
        </w:rPr>
        <w:lastRenderedPageBreak/>
        <w:t>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proofErr w:type="gramStart"/>
      <w:r w:rsidRPr="00EC78AF">
        <w:rPr>
          <w:rFonts w:ascii="Times New Roman" w:eastAsia="Times New Roman" w:hAnsi="Times New Roman" w:cs="Times New Roman"/>
          <w:sz w:val="24"/>
          <w:szCs w:val="24"/>
          <w:lang w:eastAsia="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EC78AF">
        <w:rPr>
          <w:rFonts w:ascii="Times New Roman" w:eastAsia="Times New Roman" w:hAnsi="Times New Roman" w:cs="Times New Roman"/>
          <w:sz w:val="24"/>
          <w:szCs w:val="24"/>
          <w:lang w:eastAsia="ru-RU"/>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уплата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утверждение бюджетов территориальных фондов и отчетов об их исполнении.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3. СУБЪЕКТЫ ОБЯЗАТЕЛЬНОГО 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И УЧАСТНИКИ ОБЯЗАТЕЛЬНОГО 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9. Субъекты обязательного медицинского страхования и участники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Субъектами обязательного медицинского страхования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застрахованные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страхователи;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Федеральный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Участниками обязательного медицинского страхования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территориальные фонды;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страховые медицинские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медицинские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10. Застрахованные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r w:rsidRPr="00EC78AF">
        <w:rPr>
          <w:rFonts w:ascii="Times New Roman" w:eastAsia="Times New Roman" w:hAnsi="Times New Roman" w:cs="Times New Roman"/>
          <w:color w:val="0000FF"/>
          <w:sz w:val="24"/>
          <w:szCs w:val="24"/>
          <w:u w:val="single"/>
          <w:lang w:eastAsia="ru-RU"/>
        </w:rPr>
        <w:t>статьей 13.5</w:t>
      </w:r>
      <w:r w:rsidRPr="00EC78AF">
        <w:rPr>
          <w:rFonts w:ascii="Times New Roman" w:eastAsia="Times New Roman" w:hAnsi="Times New Roman" w:cs="Times New Roman"/>
          <w:sz w:val="24"/>
          <w:szCs w:val="24"/>
          <w:lang w:eastAsia="ru-RU"/>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EC78AF">
        <w:rPr>
          <w:rFonts w:ascii="Times New Roman" w:eastAsia="Times New Roman" w:hAnsi="Times New Roman" w:cs="Times New Roman"/>
          <w:sz w:val="24"/>
          <w:szCs w:val="24"/>
          <w:lang w:eastAsia="ru-RU"/>
        </w:rPr>
        <w:t xml:space="preserve"> лица, имеющие право на медицинскую помощь в соответствии с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беженцах":</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28.12.2013 N 390-ФЗ)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EC78AF">
        <w:rPr>
          <w:rFonts w:ascii="Times New Roman" w:eastAsia="Times New Roman" w:hAnsi="Times New Roman" w:cs="Times New Roman"/>
          <w:sz w:val="24"/>
          <w:szCs w:val="24"/>
          <w:lang w:eastAsia="ru-RU"/>
        </w:rPr>
        <w:t xml:space="preserve"> права использования произведения науки, литературы, искусства;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lastRenderedPageBreak/>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03.12.2011 N 379-ФЗ)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являющиеся</w:t>
      </w:r>
      <w:proofErr w:type="gramEnd"/>
      <w:r w:rsidRPr="00EC78AF">
        <w:rPr>
          <w:rFonts w:ascii="Times New Roman" w:eastAsia="Times New Roman" w:hAnsi="Times New Roman" w:cs="Times New Roman"/>
          <w:sz w:val="24"/>
          <w:szCs w:val="24"/>
          <w:lang w:eastAsia="ru-RU"/>
        </w:rPr>
        <w:t xml:space="preserve"> членами крестьянских (фермерских) хозяйств;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неработающие граждане: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дети со дня рождения до достижения ими возраста 18 лет;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неработающие пенсионеры независимо от основания назначения пенсии;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spellStart"/>
      <w:r w:rsidRPr="00EC78AF">
        <w:rPr>
          <w:rFonts w:ascii="Times New Roman" w:eastAsia="Times New Roman" w:hAnsi="Times New Roman" w:cs="Times New Roman"/>
          <w:color w:val="828282"/>
          <w:sz w:val="24"/>
          <w:szCs w:val="24"/>
          <w:lang w:eastAsia="ru-RU"/>
        </w:rPr>
        <w:t>пп</w:t>
      </w:r>
      <w:proofErr w:type="spellEnd"/>
      <w:r w:rsidRPr="00EC78AF">
        <w:rPr>
          <w:rFonts w:ascii="Times New Roman" w:eastAsia="Times New Roman" w:hAnsi="Times New Roman" w:cs="Times New Roman"/>
          <w:color w:val="828282"/>
          <w:sz w:val="24"/>
          <w:szCs w:val="24"/>
          <w:lang w:eastAsia="ru-RU"/>
        </w:rPr>
        <w:t xml:space="preserve">. "в"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02.07.2013 N 185-ФЗ)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г) безработные граждане, зарегистрированные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о занятости;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spellStart"/>
      <w:proofErr w:type="gramStart"/>
      <w:r w:rsidRPr="00EC78AF">
        <w:rPr>
          <w:rFonts w:ascii="Times New Roman" w:eastAsia="Times New Roman" w:hAnsi="Times New Roman" w:cs="Times New Roman"/>
          <w:sz w:val="24"/>
          <w:szCs w:val="24"/>
          <w:lang w:eastAsia="ru-RU"/>
        </w:rPr>
        <w:t>д</w:t>
      </w:r>
      <w:proofErr w:type="spellEnd"/>
      <w:r w:rsidRPr="00EC78AF">
        <w:rPr>
          <w:rFonts w:ascii="Times New Roman" w:eastAsia="Times New Roman" w:hAnsi="Times New Roman" w:cs="Times New Roman"/>
          <w:sz w:val="24"/>
          <w:szCs w:val="24"/>
          <w:lang w:eastAsia="ru-RU"/>
        </w:rPr>
        <w:t>) один из родителей или опекун, занятые уходом за ребенком до достижения им возраста трех лет;</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ж) иные не работающие по трудовому договору и не указанные в </w:t>
      </w:r>
      <w:r w:rsidRPr="00EC78AF">
        <w:rPr>
          <w:rFonts w:ascii="Times New Roman" w:eastAsia="Times New Roman" w:hAnsi="Times New Roman" w:cs="Times New Roman"/>
          <w:color w:val="0000FF"/>
          <w:sz w:val="24"/>
          <w:szCs w:val="24"/>
          <w:u w:val="single"/>
          <w:lang w:eastAsia="ru-RU"/>
        </w:rPr>
        <w:t>подпунктах "а"</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"е"</w:t>
      </w:r>
      <w:r w:rsidRPr="00EC78AF">
        <w:rPr>
          <w:rFonts w:ascii="Times New Roman" w:eastAsia="Times New Roman" w:hAnsi="Times New Roman" w:cs="Times New Roman"/>
          <w:sz w:val="24"/>
          <w:szCs w:val="24"/>
          <w:lang w:eastAsia="ru-RU"/>
        </w:rPr>
        <w:t xml:space="preserve"> настоящего пункта граждане, за исключением военнослужащих и приравненных к ним в организации оказания медицинской помощи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11. Страхователи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Страхователями для работающих граждан, указанных в </w:t>
      </w:r>
      <w:r w:rsidRPr="00EC78AF">
        <w:rPr>
          <w:rFonts w:ascii="Times New Roman" w:eastAsia="Times New Roman" w:hAnsi="Times New Roman" w:cs="Times New Roman"/>
          <w:color w:val="0000FF"/>
          <w:sz w:val="24"/>
          <w:szCs w:val="24"/>
          <w:u w:val="single"/>
          <w:lang w:eastAsia="ru-RU"/>
        </w:rPr>
        <w:t>пунктах 1</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4 статьи 10</w:t>
      </w:r>
      <w:r w:rsidRPr="00EC78AF">
        <w:rPr>
          <w:rFonts w:ascii="Times New Roman" w:eastAsia="Times New Roman" w:hAnsi="Times New Roman" w:cs="Times New Roman"/>
          <w:sz w:val="24"/>
          <w:szCs w:val="24"/>
          <w:lang w:eastAsia="ru-RU"/>
        </w:rPr>
        <w:t xml:space="preserve"> настоящего Федерального закона,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лица, производящие выплаты и иные вознаграждения физическим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индивидуальные предприниматели;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физические лица, не признаваемые индивидуальными предпринимателями;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индивидуальные предприниматели, занимающиеся частной практикой нотариусы, адвокаты, арбитражные управляющие.</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Страхователями для неработающих граждан, указанных в </w:t>
      </w:r>
      <w:r w:rsidRPr="00EC78AF">
        <w:rPr>
          <w:rFonts w:ascii="Times New Roman" w:eastAsia="Times New Roman" w:hAnsi="Times New Roman" w:cs="Times New Roman"/>
          <w:color w:val="0000FF"/>
          <w:sz w:val="24"/>
          <w:szCs w:val="24"/>
          <w:u w:val="single"/>
          <w:lang w:eastAsia="ru-RU"/>
        </w:rPr>
        <w:t>пункте 5 статьи 10</w:t>
      </w:r>
      <w:r w:rsidRPr="00EC78AF">
        <w:rPr>
          <w:rFonts w:ascii="Times New Roman" w:eastAsia="Times New Roman" w:hAnsi="Times New Roman" w:cs="Times New Roman"/>
          <w:sz w:val="24"/>
          <w:szCs w:val="24"/>
          <w:lang w:eastAsia="ru-RU"/>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14.06.2011 N 136-ФЗ)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12. Страховщик</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Страховщиком по обязательному медицинскому страхованию является Федеральный фонд в рамках реализации </w:t>
      </w:r>
      <w:r w:rsidRPr="00EC78AF">
        <w:rPr>
          <w:rFonts w:ascii="Times New Roman" w:eastAsia="Times New Roman" w:hAnsi="Times New Roman" w:cs="Times New Roman"/>
          <w:color w:val="0000FF"/>
          <w:sz w:val="24"/>
          <w:szCs w:val="24"/>
          <w:u w:val="single"/>
          <w:lang w:eastAsia="ru-RU"/>
        </w:rPr>
        <w:t>базовой программы</w:t>
      </w:r>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Статья 13. Территориальные фонды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EC78AF">
        <w:rPr>
          <w:rFonts w:ascii="Times New Roman" w:eastAsia="Times New Roman" w:hAnsi="Times New Roman" w:cs="Times New Roman"/>
          <w:sz w:val="24"/>
          <w:szCs w:val="24"/>
          <w:lang w:eastAsia="ru-RU"/>
        </w:rPr>
        <w:t>к</w:t>
      </w:r>
      <w:proofErr w:type="gramEnd"/>
      <w:r w:rsidRPr="00EC78AF">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EC78A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color w:val="0000FF"/>
          <w:sz w:val="24"/>
          <w:szCs w:val="24"/>
          <w:u w:val="single"/>
          <w:lang w:eastAsia="ru-RU"/>
        </w:rPr>
        <w:t>Особенности</w:t>
      </w:r>
      <w:r w:rsidRPr="00EC78AF">
        <w:rPr>
          <w:rFonts w:ascii="Times New Roman" w:eastAsia="Times New Roman" w:hAnsi="Times New Roman" w:cs="Times New Roman"/>
          <w:sz w:val="24"/>
          <w:szCs w:val="24"/>
          <w:lang w:eastAsia="ru-RU"/>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23.07.2013 N 251-ФЗ)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r w:rsidRPr="00EC78AF">
        <w:rPr>
          <w:rFonts w:ascii="Times New Roman" w:eastAsia="Times New Roman" w:hAnsi="Times New Roman" w:cs="Times New Roman"/>
          <w:color w:val="0000FF"/>
          <w:sz w:val="24"/>
          <w:szCs w:val="24"/>
          <w:u w:val="single"/>
          <w:lang w:eastAsia="ru-RU"/>
        </w:rPr>
        <w:t>особенностей</w:t>
      </w:r>
      <w:r w:rsidRPr="00EC78AF">
        <w:rPr>
          <w:rFonts w:ascii="Times New Roman" w:eastAsia="Times New Roman" w:hAnsi="Times New Roman" w:cs="Times New Roman"/>
          <w:sz w:val="24"/>
          <w:szCs w:val="24"/>
          <w:lang w:eastAsia="ru-RU"/>
        </w:rPr>
        <w:t>, установленных нормативными актами Банка России, и Федерального фонда, в пределах своей компетенции.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4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23.07.2013 N 251-ФЗ)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r w:rsidRPr="00EC78AF">
        <w:rPr>
          <w:rFonts w:ascii="Times New Roman" w:eastAsia="Times New Roman" w:hAnsi="Times New Roman" w:cs="Times New Roman"/>
          <w:color w:val="0000FF"/>
          <w:sz w:val="24"/>
          <w:szCs w:val="24"/>
          <w:u w:val="single"/>
          <w:lang w:eastAsia="ru-RU"/>
        </w:rPr>
        <w:t>требованиям</w:t>
      </w:r>
      <w:r w:rsidRPr="00EC78AF">
        <w:rPr>
          <w:rFonts w:ascii="Times New Roman" w:eastAsia="Times New Roman" w:hAnsi="Times New Roman" w:cs="Times New Roman"/>
          <w:sz w:val="24"/>
          <w:szCs w:val="24"/>
          <w:lang w:eastAsia="ru-RU"/>
        </w:rPr>
        <w:t>, которые устанавливаются Правительством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01.12.2014 N 418-ФЗ)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proofErr w:type="gramStart"/>
      <w:r w:rsidRPr="00EC78AF">
        <w:rPr>
          <w:rFonts w:ascii="Times New Roman" w:eastAsia="Times New Roman" w:hAnsi="Times New Roman" w:cs="Times New Roman"/>
          <w:sz w:val="24"/>
          <w:szCs w:val="24"/>
          <w:lang w:eastAsia="ru-RU"/>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и условиями этих договоров.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9. </w:t>
      </w:r>
      <w:proofErr w:type="gramStart"/>
      <w:r w:rsidRPr="00EC78AF">
        <w:rPr>
          <w:rFonts w:ascii="Times New Roman" w:eastAsia="Times New Roman" w:hAnsi="Times New Roman" w:cs="Times New Roman"/>
          <w:sz w:val="24"/>
          <w:szCs w:val="24"/>
          <w:lang w:eastAsia="ru-RU"/>
        </w:rPr>
        <w:t xml:space="preserve">Страховые медицинские организации в соответствии с </w:t>
      </w:r>
      <w:r w:rsidRPr="00EC78AF">
        <w:rPr>
          <w:rFonts w:ascii="Times New Roman" w:eastAsia="Times New Roman" w:hAnsi="Times New Roman" w:cs="Times New Roman"/>
          <w:color w:val="0000FF"/>
          <w:sz w:val="24"/>
          <w:szCs w:val="24"/>
          <w:u w:val="single"/>
          <w:lang w:eastAsia="ru-RU"/>
        </w:rPr>
        <w:t>требованиями</w:t>
      </w:r>
      <w:r w:rsidRPr="00EC78AF">
        <w:rPr>
          <w:rFonts w:ascii="Times New Roman" w:eastAsia="Times New Roman" w:hAnsi="Times New Roman" w:cs="Times New Roman"/>
          <w:sz w:val="24"/>
          <w:szCs w:val="24"/>
          <w:lang w:eastAsia="ru-RU"/>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соответствии</w:t>
      </w:r>
      <w:proofErr w:type="gramEnd"/>
      <w:r w:rsidRPr="00EC78AF">
        <w:rPr>
          <w:rFonts w:ascii="Times New Roman" w:eastAsia="Times New Roman" w:hAnsi="Times New Roman" w:cs="Times New Roman"/>
          <w:sz w:val="24"/>
          <w:szCs w:val="24"/>
          <w:lang w:eastAsia="ru-RU"/>
        </w:rPr>
        <w:t xml:space="preserve"> с настоящим Федеральным законом. Страховые медицинские организации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r w:rsidRPr="00EC78AF">
        <w:rPr>
          <w:rFonts w:ascii="Times New Roman" w:eastAsia="Times New Roman" w:hAnsi="Times New Roman" w:cs="Times New Roman"/>
          <w:color w:val="0000FF"/>
          <w:sz w:val="24"/>
          <w:szCs w:val="24"/>
          <w:u w:val="single"/>
          <w:lang w:eastAsia="ru-RU"/>
        </w:rPr>
        <w:t>уведомления</w:t>
      </w:r>
      <w:r w:rsidRPr="00EC78AF">
        <w:rPr>
          <w:rFonts w:ascii="Times New Roman" w:eastAsia="Times New Roman" w:hAnsi="Times New Roman" w:cs="Times New Roman"/>
          <w:sz w:val="24"/>
          <w:szCs w:val="24"/>
          <w:lang w:eastAsia="ru-RU"/>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ведения, </w:t>
      </w:r>
      <w:r w:rsidRPr="00EC78AF">
        <w:rPr>
          <w:rFonts w:ascii="Times New Roman" w:eastAsia="Times New Roman" w:hAnsi="Times New Roman" w:cs="Times New Roman"/>
          <w:color w:val="0000FF"/>
          <w:sz w:val="24"/>
          <w:szCs w:val="24"/>
          <w:u w:val="single"/>
          <w:lang w:eastAsia="ru-RU"/>
        </w:rPr>
        <w:t>форма</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перечень</w:t>
      </w:r>
      <w:r w:rsidRPr="00EC78AF">
        <w:rPr>
          <w:rFonts w:ascii="Times New Roman" w:eastAsia="Times New Roman" w:hAnsi="Times New Roman" w:cs="Times New Roman"/>
          <w:sz w:val="24"/>
          <w:szCs w:val="24"/>
          <w:lang w:eastAsia="ru-RU"/>
        </w:rPr>
        <w:t xml:space="preserve"> сведений реестра страховых медицинских организаций устанавливаются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В случае</w:t>
      </w:r>
      <w:proofErr w:type="gramStart"/>
      <w:r w:rsidRPr="00EC78AF">
        <w:rPr>
          <w:rFonts w:ascii="Times New Roman" w:eastAsia="Times New Roman" w:hAnsi="Times New Roman" w:cs="Times New Roman"/>
          <w:sz w:val="24"/>
          <w:szCs w:val="24"/>
          <w:lang w:eastAsia="ru-RU"/>
        </w:rPr>
        <w:t>,</w:t>
      </w:r>
      <w:proofErr w:type="gramEnd"/>
      <w:r w:rsidRPr="00EC78AF">
        <w:rPr>
          <w:rFonts w:ascii="Times New Roman" w:eastAsia="Times New Roman" w:hAnsi="Times New Roman" w:cs="Times New Roman"/>
          <w:sz w:val="24"/>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15. Медицинские организации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организации любой предусмотренной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организационно-правовой формы;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индивидуальные предприниматели, осуществляющие медицинскую деятельность.</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Медицинская организация включается в реестр медицинских организаций на основании </w:t>
      </w:r>
      <w:r w:rsidRPr="00EC78AF">
        <w:rPr>
          <w:rFonts w:ascii="Times New Roman" w:eastAsia="Times New Roman" w:hAnsi="Times New Roman" w:cs="Times New Roman"/>
          <w:color w:val="0000FF"/>
          <w:sz w:val="24"/>
          <w:szCs w:val="24"/>
          <w:u w:val="single"/>
          <w:lang w:eastAsia="ru-RU"/>
        </w:rPr>
        <w:t>уведомления</w:t>
      </w:r>
      <w:r w:rsidRPr="00EC78AF">
        <w:rPr>
          <w:rFonts w:ascii="Times New Roman" w:eastAsia="Times New Roman" w:hAnsi="Times New Roman" w:cs="Times New Roman"/>
          <w:sz w:val="24"/>
          <w:szCs w:val="24"/>
          <w:lang w:eastAsia="ru-RU"/>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ведения, </w:t>
      </w:r>
      <w:r w:rsidRPr="00EC78AF">
        <w:rPr>
          <w:rFonts w:ascii="Times New Roman" w:eastAsia="Times New Roman" w:hAnsi="Times New Roman" w:cs="Times New Roman"/>
          <w:color w:val="0000FF"/>
          <w:sz w:val="24"/>
          <w:szCs w:val="24"/>
          <w:u w:val="single"/>
          <w:lang w:eastAsia="ru-RU"/>
        </w:rPr>
        <w:t>форма</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перечень</w:t>
      </w:r>
      <w:r w:rsidRPr="00EC78AF">
        <w:rPr>
          <w:rFonts w:ascii="Times New Roman" w:eastAsia="Times New Roman" w:hAnsi="Times New Roman" w:cs="Times New Roman"/>
          <w:sz w:val="24"/>
          <w:szCs w:val="24"/>
          <w:lang w:eastAsia="ru-RU"/>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w:t>
      </w:r>
      <w:r w:rsidRPr="00EC78AF">
        <w:rPr>
          <w:rFonts w:ascii="Times New Roman" w:eastAsia="Times New Roman" w:hAnsi="Times New Roman" w:cs="Times New Roman"/>
          <w:sz w:val="24"/>
          <w:szCs w:val="24"/>
          <w:lang w:eastAsia="ru-RU"/>
        </w:rPr>
        <w:lastRenderedPageBreak/>
        <w:t>обязательном порядке на его официальном сайте в сети "Интернет" и может дополнительно опубликовываться иными способами.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EC78AF">
        <w:rPr>
          <w:rFonts w:ascii="Times New Roman" w:eastAsia="Times New Roman" w:hAnsi="Times New Roman" w:cs="Times New Roman"/>
          <w:sz w:val="24"/>
          <w:szCs w:val="24"/>
          <w:lang w:eastAsia="ru-RU"/>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Медицинская организация осуществляет свою деятельность в сфере обязательного медицинского страхования на основании </w:t>
      </w:r>
      <w:r w:rsidRPr="00EC78AF">
        <w:rPr>
          <w:rFonts w:ascii="Times New Roman" w:eastAsia="Times New Roman" w:hAnsi="Times New Roman" w:cs="Times New Roman"/>
          <w:color w:val="0000FF"/>
          <w:sz w:val="24"/>
          <w:szCs w:val="24"/>
          <w:u w:val="single"/>
          <w:lang w:eastAsia="ru-RU"/>
        </w:rPr>
        <w:t>договора</w:t>
      </w:r>
      <w:r w:rsidRPr="00EC78AF">
        <w:rPr>
          <w:rFonts w:ascii="Times New Roman" w:eastAsia="Times New Roman" w:hAnsi="Times New Roman" w:cs="Times New Roman"/>
          <w:sz w:val="24"/>
          <w:szCs w:val="24"/>
          <w:lang w:eastAsia="ru-RU"/>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r w:rsidRPr="00EC78AF">
        <w:rPr>
          <w:rFonts w:ascii="Times New Roman" w:eastAsia="Times New Roman" w:hAnsi="Times New Roman" w:cs="Times New Roman"/>
          <w:color w:val="0000FF"/>
          <w:sz w:val="24"/>
          <w:szCs w:val="24"/>
          <w:u w:val="single"/>
          <w:lang w:eastAsia="ru-RU"/>
        </w:rPr>
        <w:t>базовой программой</w:t>
      </w:r>
      <w:r w:rsidRPr="00EC78AF">
        <w:rPr>
          <w:rFonts w:ascii="Times New Roman" w:eastAsia="Times New Roman" w:hAnsi="Times New Roman" w:cs="Times New Roman"/>
          <w:sz w:val="24"/>
          <w:szCs w:val="24"/>
          <w:lang w:eastAsia="ru-RU"/>
        </w:rPr>
        <w:t xml:space="preserve"> обязательного медицинского страхования, за счет средств обязательного медицинского страхования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4. ПРАВА И ОБЯЗАННОСТИ ЗАСТРАХОВАННЫХ ЛИЦ,</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СТРАХОВАТЕЛЕЙ, СТРАХОВЫХ МЕДИЦИНСКИХ ОРГАНИЗАЦИЙ</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И МЕДИЦИНСКИХ ОРГАНИЗАЦИЙ</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16. Права и обязанности застрахованных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Застрахованные лица имеют право </w:t>
      </w:r>
      <w:proofErr w:type="gramStart"/>
      <w:r w:rsidRPr="00EC78AF">
        <w:rPr>
          <w:rFonts w:ascii="Times New Roman" w:eastAsia="Times New Roman" w:hAnsi="Times New Roman" w:cs="Times New Roman"/>
          <w:sz w:val="24"/>
          <w:szCs w:val="24"/>
          <w:lang w:eastAsia="ru-RU"/>
        </w:rPr>
        <w:t>на</w:t>
      </w:r>
      <w:proofErr w:type="gramEnd"/>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бесплатное оказание им медицинской помощи медицинскими организациями при наступлении страхового случая: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а) на всей территории Российской Федерации в объеме, установленном </w:t>
      </w:r>
      <w:r w:rsidRPr="00EC78AF">
        <w:rPr>
          <w:rFonts w:ascii="Times New Roman" w:eastAsia="Times New Roman" w:hAnsi="Times New Roman" w:cs="Times New Roman"/>
          <w:color w:val="0000FF"/>
          <w:sz w:val="24"/>
          <w:szCs w:val="24"/>
          <w:u w:val="single"/>
          <w:lang w:eastAsia="ru-RU"/>
        </w:rPr>
        <w:t>базовой программой</w:t>
      </w:r>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выбор страховой медицинской организации путем подачи </w:t>
      </w:r>
      <w:r w:rsidRPr="00EC78AF">
        <w:rPr>
          <w:rFonts w:ascii="Times New Roman" w:eastAsia="Times New Roman" w:hAnsi="Times New Roman" w:cs="Times New Roman"/>
          <w:color w:val="0000FF"/>
          <w:sz w:val="24"/>
          <w:szCs w:val="24"/>
          <w:u w:val="single"/>
          <w:lang w:eastAsia="ru-RU"/>
        </w:rPr>
        <w:t>заявления</w:t>
      </w:r>
      <w:r w:rsidRPr="00EC78AF">
        <w:rPr>
          <w:rFonts w:ascii="Times New Roman" w:eastAsia="Times New Roman" w:hAnsi="Times New Roman" w:cs="Times New Roman"/>
          <w:sz w:val="24"/>
          <w:szCs w:val="24"/>
          <w:lang w:eastAsia="ru-RU"/>
        </w:rPr>
        <w:t xml:space="preserve">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в сфере охраны здоровья;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в сфере охраны здоровья;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защиту прав и законных интересов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Застрахованные лица обязаны: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подать в страховую медицинскую организацию лично или через своего представителя </w:t>
      </w:r>
      <w:r w:rsidRPr="00EC78AF">
        <w:rPr>
          <w:rFonts w:ascii="Times New Roman" w:eastAsia="Times New Roman" w:hAnsi="Times New Roman" w:cs="Times New Roman"/>
          <w:color w:val="0000FF"/>
          <w:sz w:val="24"/>
          <w:szCs w:val="24"/>
          <w:u w:val="single"/>
          <w:lang w:eastAsia="ru-RU"/>
        </w:rPr>
        <w:t>заявление</w:t>
      </w:r>
      <w:r w:rsidRPr="00EC78AF">
        <w:rPr>
          <w:rFonts w:ascii="Times New Roman" w:eastAsia="Times New Roman" w:hAnsi="Times New Roman" w:cs="Times New Roman"/>
          <w:sz w:val="24"/>
          <w:szCs w:val="24"/>
          <w:lang w:eastAsia="ru-RU"/>
        </w:rPr>
        <w:t xml:space="preserve"> о выборе страховой медицинской организации в соответствии с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r w:rsidRPr="00EC78AF">
        <w:rPr>
          <w:rFonts w:ascii="Times New Roman" w:eastAsia="Times New Roman" w:hAnsi="Times New Roman" w:cs="Times New Roman"/>
          <w:color w:val="0000FF"/>
          <w:sz w:val="24"/>
          <w:szCs w:val="24"/>
          <w:u w:val="single"/>
          <w:lang w:eastAsia="ru-RU"/>
        </w:rPr>
        <w:t>законные представители</w:t>
      </w:r>
      <w:r w:rsidRPr="00EC78AF">
        <w:rPr>
          <w:rFonts w:ascii="Times New Roman" w:eastAsia="Times New Roman" w:hAnsi="Times New Roman" w:cs="Times New Roman"/>
          <w:sz w:val="24"/>
          <w:szCs w:val="24"/>
          <w:lang w:eastAsia="ru-RU"/>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EC78AF">
        <w:rPr>
          <w:rFonts w:ascii="Times New Roman" w:eastAsia="Times New Roman" w:hAnsi="Times New Roman" w:cs="Times New Roman"/>
          <w:sz w:val="24"/>
          <w:szCs w:val="24"/>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w:t>
      </w:r>
      <w:r w:rsidRPr="00EC78AF">
        <w:rPr>
          <w:rFonts w:ascii="Times New Roman" w:eastAsia="Times New Roman" w:hAnsi="Times New Roman" w:cs="Times New Roman"/>
          <w:color w:val="0000FF"/>
          <w:sz w:val="24"/>
          <w:szCs w:val="24"/>
          <w:u w:val="single"/>
          <w:lang w:eastAsia="ru-RU"/>
        </w:rPr>
        <w:t>заявлением</w:t>
      </w:r>
      <w:r w:rsidRPr="00EC78AF">
        <w:rPr>
          <w:rFonts w:ascii="Times New Roman" w:eastAsia="Times New Roman" w:hAnsi="Times New Roman" w:cs="Times New Roman"/>
          <w:sz w:val="24"/>
          <w:szCs w:val="24"/>
          <w:lang w:eastAsia="ru-RU"/>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r w:rsidRPr="00EC78AF">
        <w:rPr>
          <w:rFonts w:ascii="Times New Roman" w:eastAsia="Times New Roman" w:hAnsi="Times New Roman" w:cs="Times New Roman"/>
          <w:color w:val="0000FF"/>
          <w:sz w:val="24"/>
          <w:szCs w:val="24"/>
          <w:u w:val="single"/>
          <w:lang w:eastAsia="ru-RU"/>
        </w:rPr>
        <w:t>пунктом 4 части 2</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w:t>
      </w:r>
      <w:proofErr w:type="gramStart"/>
      <w:r w:rsidRPr="00EC78AF">
        <w:rPr>
          <w:rFonts w:ascii="Times New Roman" w:eastAsia="Times New Roman" w:hAnsi="Times New Roman" w:cs="Times New Roman"/>
          <w:sz w:val="24"/>
          <w:szCs w:val="24"/>
          <w:lang w:eastAsia="ru-RU"/>
        </w:rPr>
        <w:t xml:space="preserve">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w:t>
      </w:r>
      <w:r w:rsidRPr="00EC78AF">
        <w:rPr>
          <w:rFonts w:ascii="Times New Roman" w:eastAsia="Times New Roman" w:hAnsi="Times New Roman" w:cs="Times New Roman"/>
          <w:sz w:val="24"/>
          <w:szCs w:val="24"/>
          <w:lang w:eastAsia="ru-RU"/>
        </w:rPr>
        <w:lastRenderedPageBreak/>
        <w:t>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EC78AF">
        <w:rPr>
          <w:rFonts w:ascii="Times New Roman" w:eastAsia="Times New Roman" w:hAnsi="Times New Roman" w:cs="Times New Roman"/>
          <w:sz w:val="24"/>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EC78AF">
        <w:rPr>
          <w:rFonts w:ascii="Times New Roman" w:eastAsia="Times New Roman" w:hAnsi="Times New Roman" w:cs="Times New Roman"/>
          <w:sz w:val="24"/>
          <w:szCs w:val="24"/>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Страховые медицинские организации, указанные в </w:t>
      </w:r>
      <w:r w:rsidRPr="00EC78AF">
        <w:rPr>
          <w:rFonts w:ascii="Times New Roman" w:eastAsia="Times New Roman" w:hAnsi="Times New Roman" w:cs="Times New Roman"/>
          <w:color w:val="0000FF"/>
          <w:sz w:val="24"/>
          <w:szCs w:val="24"/>
          <w:u w:val="single"/>
          <w:lang w:eastAsia="ru-RU"/>
        </w:rPr>
        <w:t>части 6</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обеспечивают выдачу застрахованному лицу полиса обязательного медицинского страхования в порядке, установленном </w:t>
      </w:r>
      <w:r w:rsidRPr="00EC78AF">
        <w:rPr>
          <w:rFonts w:ascii="Times New Roman" w:eastAsia="Times New Roman" w:hAnsi="Times New Roman" w:cs="Times New Roman"/>
          <w:color w:val="0000FF"/>
          <w:sz w:val="24"/>
          <w:szCs w:val="24"/>
          <w:u w:val="single"/>
          <w:lang w:eastAsia="ru-RU"/>
        </w:rPr>
        <w:t>статьей 46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предоставляют застрахованному лицу информацию о его правах и обязанностях.</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17. Права и обязанности страхователей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Страхователь обязан: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регистрироваться и сниматься с регистрационного учета в целях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своевременно и в полном объеме осуществлять уплату страховых взносов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Страхователи, указанные в </w:t>
      </w:r>
      <w:r w:rsidRPr="00EC78AF">
        <w:rPr>
          <w:rFonts w:ascii="Times New Roman" w:eastAsia="Times New Roman" w:hAnsi="Times New Roman" w:cs="Times New Roman"/>
          <w:color w:val="0000FF"/>
          <w:sz w:val="24"/>
          <w:szCs w:val="24"/>
          <w:u w:val="single"/>
          <w:lang w:eastAsia="ru-RU"/>
        </w:rPr>
        <w:t>части 2 статьи 11</w:t>
      </w:r>
      <w:r w:rsidRPr="00EC78AF">
        <w:rPr>
          <w:rFonts w:ascii="Times New Roman" w:eastAsia="Times New Roman" w:hAnsi="Times New Roman" w:cs="Times New Roman"/>
          <w:sz w:val="24"/>
          <w:szCs w:val="24"/>
          <w:lang w:eastAsia="ru-RU"/>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r w:rsidRPr="00EC78AF">
        <w:rPr>
          <w:rFonts w:ascii="Times New Roman" w:eastAsia="Times New Roman" w:hAnsi="Times New Roman" w:cs="Times New Roman"/>
          <w:color w:val="0000FF"/>
          <w:sz w:val="24"/>
          <w:szCs w:val="24"/>
          <w:u w:val="single"/>
          <w:lang w:eastAsia="ru-RU"/>
        </w:rPr>
        <w:t>частью 11 статьи 24</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Регистрация и снятие с регистрационного учета страхователей, указанных в </w:t>
      </w:r>
      <w:r w:rsidRPr="00EC78AF">
        <w:rPr>
          <w:rFonts w:ascii="Times New Roman" w:eastAsia="Times New Roman" w:hAnsi="Times New Roman" w:cs="Times New Roman"/>
          <w:color w:val="0000FF"/>
          <w:sz w:val="24"/>
          <w:szCs w:val="24"/>
          <w:u w:val="single"/>
          <w:lang w:eastAsia="ru-RU"/>
        </w:rPr>
        <w:t>части 1 статьи 11</w:t>
      </w:r>
      <w:r w:rsidRPr="00EC78AF">
        <w:rPr>
          <w:rFonts w:ascii="Times New Roman" w:eastAsia="Times New Roman" w:hAnsi="Times New Roman" w:cs="Times New Roman"/>
          <w:sz w:val="24"/>
          <w:szCs w:val="24"/>
          <w:lang w:eastAsia="ru-RU"/>
        </w:rPr>
        <w:t xml:space="preserve"> настоящего Федерального закона, осуществляются в территориальных органах Пенсионного фонда Российской Федерации.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w:t>
      </w:r>
      <w:r w:rsidRPr="00EC78AF">
        <w:rPr>
          <w:rFonts w:ascii="Times New Roman" w:eastAsia="Times New Roman" w:hAnsi="Times New Roman" w:cs="Times New Roman"/>
          <w:color w:val="0000FF"/>
          <w:sz w:val="24"/>
          <w:szCs w:val="24"/>
          <w:u w:val="single"/>
          <w:lang w:eastAsia="ru-RU"/>
        </w:rPr>
        <w:t>соглашением</w:t>
      </w:r>
      <w:r w:rsidRPr="00EC78AF">
        <w:rPr>
          <w:rFonts w:ascii="Times New Roman" w:eastAsia="Times New Roman" w:hAnsi="Times New Roman" w:cs="Times New Roman"/>
          <w:sz w:val="24"/>
          <w:szCs w:val="24"/>
          <w:lang w:eastAsia="ru-RU"/>
        </w:rPr>
        <w:t xml:space="preserve"> об информационном обмене между Пенсионным фондом Российской Федерации и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Регистрация и снятие с регистрационного учета страхователей, указанных в </w:t>
      </w:r>
      <w:r w:rsidRPr="00EC78AF">
        <w:rPr>
          <w:rFonts w:ascii="Times New Roman" w:eastAsia="Times New Roman" w:hAnsi="Times New Roman" w:cs="Times New Roman"/>
          <w:color w:val="0000FF"/>
          <w:sz w:val="24"/>
          <w:szCs w:val="24"/>
          <w:u w:val="single"/>
          <w:lang w:eastAsia="ru-RU"/>
        </w:rPr>
        <w:t>части 2 статьи 11</w:t>
      </w:r>
      <w:r w:rsidRPr="00EC78AF">
        <w:rPr>
          <w:rFonts w:ascii="Times New Roman" w:eastAsia="Times New Roman" w:hAnsi="Times New Roman" w:cs="Times New Roman"/>
          <w:sz w:val="24"/>
          <w:szCs w:val="24"/>
          <w:lang w:eastAsia="ru-RU"/>
        </w:rPr>
        <w:t xml:space="preserve"> настоящего Федерального закона, осуществляются территориальными фондами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при этом: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EC78AF">
        <w:rPr>
          <w:rFonts w:ascii="Times New Roman" w:eastAsia="Times New Roman" w:hAnsi="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EC78AF">
        <w:rPr>
          <w:rFonts w:ascii="Times New Roman" w:eastAsia="Times New Roman" w:hAnsi="Times New Roman" w:cs="Times New Roman"/>
          <w:sz w:val="24"/>
          <w:szCs w:val="24"/>
          <w:lang w:eastAsia="ru-RU"/>
        </w:rPr>
        <w:t xml:space="preserve"> о наделении полномочиями страхователя (далее - наделение полномочиями);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EC78AF">
        <w:rPr>
          <w:rFonts w:ascii="Times New Roman" w:eastAsia="Times New Roman" w:hAnsi="Times New Roman" w:cs="Times New Roman"/>
          <w:sz w:val="24"/>
          <w:szCs w:val="24"/>
          <w:lang w:eastAsia="ru-RU"/>
        </w:rPr>
        <w:t>решения высшего исполнительного органа государственной власти субъекта Российской Федерации</w:t>
      </w:r>
      <w:proofErr w:type="gramEnd"/>
      <w:r w:rsidRPr="00EC78AF">
        <w:rPr>
          <w:rFonts w:ascii="Times New Roman" w:eastAsia="Times New Roman" w:hAnsi="Times New Roman" w:cs="Times New Roman"/>
          <w:sz w:val="24"/>
          <w:szCs w:val="24"/>
          <w:lang w:eastAsia="ru-RU"/>
        </w:rPr>
        <w:t xml:space="preserve"> о прекращении полномочий страхователя (далее - прекращение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r w:rsidRPr="00EC78AF">
        <w:rPr>
          <w:rFonts w:ascii="Times New Roman" w:eastAsia="Times New Roman" w:hAnsi="Times New Roman" w:cs="Times New Roman"/>
          <w:color w:val="0000FF"/>
          <w:sz w:val="24"/>
          <w:szCs w:val="24"/>
          <w:u w:val="single"/>
          <w:lang w:eastAsia="ru-RU"/>
        </w:rPr>
        <w:t>Особенности</w:t>
      </w:r>
      <w:r w:rsidRPr="00EC78AF">
        <w:rPr>
          <w:rFonts w:ascii="Times New Roman" w:eastAsia="Times New Roman" w:hAnsi="Times New Roman" w:cs="Times New Roman"/>
          <w:sz w:val="24"/>
          <w:szCs w:val="24"/>
          <w:lang w:eastAsia="ru-RU"/>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Нарушение страхователями, указанными в </w:t>
      </w:r>
      <w:r w:rsidRPr="00EC78AF">
        <w:rPr>
          <w:rFonts w:ascii="Times New Roman" w:eastAsia="Times New Roman" w:hAnsi="Times New Roman" w:cs="Times New Roman"/>
          <w:color w:val="0000FF"/>
          <w:sz w:val="24"/>
          <w:szCs w:val="24"/>
          <w:u w:val="single"/>
          <w:lang w:eastAsia="ru-RU"/>
        </w:rPr>
        <w:t>части 2 статьи 11</w:t>
      </w:r>
      <w:r w:rsidRPr="00EC78AF">
        <w:rPr>
          <w:rFonts w:ascii="Times New Roman" w:eastAsia="Times New Roman" w:hAnsi="Times New Roman" w:cs="Times New Roman"/>
          <w:sz w:val="24"/>
          <w:szCs w:val="24"/>
          <w:lang w:eastAsia="ru-RU"/>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EC78AF">
        <w:rPr>
          <w:rFonts w:ascii="Times New Roman" w:eastAsia="Times New Roman" w:hAnsi="Times New Roman" w:cs="Times New Roman"/>
          <w:sz w:val="24"/>
          <w:szCs w:val="24"/>
          <w:lang w:eastAsia="ru-RU"/>
        </w:rPr>
        <w:t>непредставленный</w:t>
      </w:r>
      <w:proofErr w:type="spellEnd"/>
      <w:r w:rsidRPr="00EC78AF">
        <w:rPr>
          <w:rFonts w:ascii="Times New Roman" w:eastAsia="Times New Roman" w:hAnsi="Times New Roman" w:cs="Times New Roman"/>
          <w:sz w:val="24"/>
          <w:szCs w:val="24"/>
          <w:lang w:eastAsia="ru-RU"/>
        </w:rPr>
        <w:t xml:space="preserve"> документ.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В случае выявления нарушений, указанных в </w:t>
      </w:r>
      <w:r w:rsidRPr="00EC78AF">
        <w:rPr>
          <w:rFonts w:ascii="Times New Roman" w:eastAsia="Times New Roman" w:hAnsi="Times New Roman" w:cs="Times New Roman"/>
          <w:color w:val="0000FF"/>
          <w:sz w:val="24"/>
          <w:szCs w:val="24"/>
          <w:u w:val="single"/>
          <w:lang w:eastAsia="ru-RU"/>
        </w:rPr>
        <w:t>частях 1</w:t>
      </w:r>
      <w:r w:rsidRPr="00EC78AF">
        <w:rPr>
          <w:rFonts w:ascii="Times New Roman" w:eastAsia="Times New Roman" w:hAnsi="Times New Roman" w:cs="Times New Roman"/>
          <w:sz w:val="24"/>
          <w:szCs w:val="24"/>
          <w:lang w:eastAsia="ru-RU"/>
        </w:rPr>
        <w:t xml:space="preserve"> и (или) </w:t>
      </w:r>
      <w:r w:rsidRPr="00EC78AF">
        <w:rPr>
          <w:rFonts w:ascii="Times New Roman" w:eastAsia="Times New Roman" w:hAnsi="Times New Roman" w:cs="Times New Roman"/>
          <w:color w:val="0000FF"/>
          <w:sz w:val="24"/>
          <w:szCs w:val="24"/>
          <w:u w:val="single"/>
          <w:lang w:eastAsia="ru-RU"/>
        </w:rPr>
        <w:t>2</w:t>
      </w:r>
      <w:r w:rsidRPr="00EC78AF">
        <w:rPr>
          <w:rFonts w:ascii="Times New Roman" w:eastAsia="Times New Roman" w:hAnsi="Times New Roman" w:cs="Times New Roman"/>
          <w:sz w:val="24"/>
          <w:szCs w:val="24"/>
          <w:lang w:eastAsia="ru-RU"/>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r w:rsidRPr="00EC78AF">
        <w:rPr>
          <w:rFonts w:ascii="Times New Roman" w:eastAsia="Times New Roman" w:hAnsi="Times New Roman" w:cs="Times New Roman"/>
          <w:color w:val="0000FF"/>
          <w:sz w:val="24"/>
          <w:szCs w:val="24"/>
          <w:u w:val="single"/>
          <w:lang w:eastAsia="ru-RU"/>
        </w:rPr>
        <w:t>форме</w:t>
      </w:r>
      <w:r w:rsidRPr="00EC78AF">
        <w:rPr>
          <w:rFonts w:ascii="Times New Roman" w:eastAsia="Times New Roman" w:hAnsi="Times New Roman" w:cs="Times New Roman"/>
          <w:sz w:val="24"/>
          <w:szCs w:val="24"/>
          <w:lang w:eastAsia="ru-RU"/>
        </w:rPr>
        <w:t>, утвержденной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r w:rsidRPr="00EC78AF">
        <w:rPr>
          <w:rFonts w:ascii="Times New Roman" w:eastAsia="Times New Roman" w:hAnsi="Times New Roman" w:cs="Times New Roman"/>
          <w:color w:val="0000FF"/>
          <w:sz w:val="24"/>
          <w:szCs w:val="24"/>
          <w:u w:val="single"/>
          <w:lang w:eastAsia="ru-RU"/>
        </w:rPr>
        <w:t>Перечень</w:t>
      </w:r>
      <w:r w:rsidRPr="00EC78AF">
        <w:rPr>
          <w:rFonts w:ascii="Times New Roman" w:eastAsia="Times New Roman" w:hAnsi="Times New Roman" w:cs="Times New Roman"/>
          <w:sz w:val="24"/>
          <w:szCs w:val="24"/>
          <w:lang w:eastAsia="ru-RU"/>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r w:rsidRPr="00EC78AF">
        <w:rPr>
          <w:rFonts w:ascii="Times New Roman" w:eastAsia="Times New Roman" w:hAnsi="Times New Roman" w:cs="Times New Roman"/>
          <w:color w:val="0000FF"/>
          <w:sz w:val="24"/>
          <w:szCs w:val="24"/>
          <w:u w:val="single"/>
          <w:lang w:eastAsia="ru-RU"/>
        </w:rPr>
        <w:t>частями 3</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4</w:t>
      </w:r>
      <w:r w:rsidRPr="00EC78AF">
        <w:rPr>
          <w:rFonts w:ascii="Times New Roman" w:eastAsia="Times New Roman" w:hAnsi="Times New Roman" w:cs="Times New Roman"/>
          <w:sz w:val="24"/>
          <w:szCs w:val="24"/>
          <w:lang w:eastAsia="ru-RU"/>
        </w:rPr>
        <w:t xml:space="preserve"> настоящей статьи, утверждается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Штрафы, начисленные в соответствии с настоящей статьей, зачисляются в бюджет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19. Права и обязанности страховых медицинских организаций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Права и обязанности страховых медицинских организаций определяются в соответствии с договорами, предусмотренными </w:t>
      </w:r>
      <w:r w:rsidRPr="00EC78AF">
        <w:rPr>
          <w:rFonts w:ascii="Times New Roman" w:eastAsia="Times New Roman" w:hAnsi="Times New Roman" w:cs="Times New Roman"/>
          <w:color w:val="0000FF"/>
          <w:sz w:val="24"/>
          <w:szCs w:val="24"/>
          <w:u w:val="single"/>
          <w:lang w:eastAsia="ru-RU"/>
        </w:rPr>
        <w:t>статьями 38</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39</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20. Права и обязанности медицинских организаций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Медицинские организации имеют право:</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r w:rsidRPr="00EC78AF">
        <w:rPr>
          <w:rFonts w:ascii="Times New Roman" w:eastAsia="Times New Roman" w:hAnsi="Times New Roman" w:cs="Times New Roman"/>
          <w:color w:val="0000FF"/>
          <w:sz w:val="24"/>
          <w:szCs w:val="24"/>
          <w:u w:val="single"/>
          <w:lang w:eastAsia="ru-RU"/>
        </w:rPr>
        <w:t>статьей 42</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Медицинские организации обязаны: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6) размещать на своем официальном сайте в сети "Интернет" информацию о режиме работы, видах оказываемой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определяемом Правительством Российской Федерации;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7.1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выполнять иные обязанности в соответствии с настоящим Федеральным законом.</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 xml:space="preserve">Глава 5. ФИНАНСОВОЕ ОБЕСПЕЧЕНИЕ </w:t>
      </w:r>
      <w:proofErr w:type="gramStart"/>
      <w:r w:rsidRPr="00EC78AF">
        <w:rPr>
          <w:rFonts w:ascii="Times New Roman" w:eastAsia="Times New Roman" w:hAnsi="Times New Roman" w:cs="Times New Roman"/>
          <w:b/>
          <w:bCs/>
          <w:sz w:val="24"/>
          <w:szCs w:val="24"/>
          <w:lang w:eastAsia="ru-RU"/>
        </w:rPr>
        <w:t>ОБЯЗАТЕЛЬНОГО</w:t>
      </w:r>
      <w:proofErr w:type="gramEnd"/>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21. Средства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Средства обязательного медицинского страхования формируются за счет: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доходов от уплаты: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страховых взносов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недоимок по взносам, налоговым платежам;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начисленных пеней и штрафов;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r w:rsidRPr="00EC78AF">
        <w:rPr>
          <w:rFonts w:ascii="Times New Roman" w:eastAsia="Times New Roman" w:hAnsi="Times New Roman" w:cs="Times New Roman"/>
          <w:color w:val="0000FF"/>
          <w:sz w:val="24"/>
          <w:szCs w:val="24"/>
          <w:u w:val="single"/>
          <w:lang w:eastAsia="ru-RU"/>
        </w:rPr>
        <w:t>пониженных тарифов</w:t>
      </w:r>
      <w:r w:rsidRPr="00EC78AF">
        <w:rPr>
          <w:rFonts w:ascii="Times New Roman" w:eastAsia="Times New Roman" w:hAnsi="Times New Roman" w:cs="Times New Roman"/>
          <w:sz w:val="24"/>
          <w:szCs w:val="24"/>
          <w:lang w:eastAsia="ru-RU"/>
        </w:rPr>
        <w:t xml:space="preserve"> страховых взносов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доходов от размещения временно свободных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иных источников, предусмотренных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22. Страховые взносы на обязательное медицинское страхование 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от 24 июля 2009 года N 212-ФЗ "О страховых взносах</w:t>
      </w:r>
      <w:proofErr w:type="gramEnd"/>
      <w:r w:rsidRPr="00EC78AF">
        <w:rPr>
          <w:rFonts w:ascii="Times New Roman" w:eastAsia="Times New Roman" w:hAnsi="Times New Roman" w:cs="Times New Roman"/>
          <w:sz w:val="24"/>
          <w:szCs w:val="24"/>
          <w:lang w:eastAsia="ru-RU"/>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w:t>
      </w:r>
      <w:r w:rsidRPr="00EC78AF">
        <w:rPr>
          <w:rFonts w:ascii="Times New Roman" w:eastAsia="Times New Roman" w:hAnsi="Times New Roman" w:cs="Times New Roman"/>
          <w:color w:val="0000FF"/>
          <w:sz w:val="24"/>
          <w:szCs w:val="24"/>
          <w:u w:val="single"/>
          <w:lang w:eastAsia="ru-RU"/>
        </w:rPr>
        <w:t>соглашением</w:t>
      </w:r>
      <w:r w:rsidRPr="00EC78AF">
        <w:rPr>
          <w:rFonts w:ascii="Times New Roman" w:eastAsia="Times New Roman" w:hAnsi="Times New Roman" w:cs="Times New Roman"/>
          <w:sz w:val="24"/>
          <w:szCs w:val="24"/>
          <w:lang w:eastAsia="ru-RU"/>
        </w:rPr>
        <w:t xml:space="preserve"> об информационном обмене между Пенсионным фондом Российской Федерации и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23. Размер страхового взноса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r w:rsidRPr="00EC78AF">
        <w:rPr>
          <w:rFonts w:ascii="Times New Roman" w:eastAsia="Times New Roman" w:hAnsi="Times New Roman" w:cs="Times New Roman"/>
          <w:color w:val="0000FF"/>
          <w:sz w:val="24"/>
          <w:szCs w:val="24"/>
          <w:u w:val="single"/>
          <w:lang w:eastAsia="ru-RU"/>
        </w:rPr>
        <w:t>Размер</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w:t>
      </w:r>
      <w:r w:rsidRPr="00EC78AF">
        <w:rPr>
          <w:rFonts w:ascii="Times New Roman" w:eastAsia="Times New Roman" w:hAnsi="Times New Roman" w:cs="Times New Roman"/>
          <w:sz w:val="24"/>
          <w:szCs w:val="24"/>
          <w:lang w:eastAsia="ru-RU"/>
        </w:rPr>
        <w:lastRenderedPageBreak/>
        <w:t xml:space="preserve">предшествующего </w:t>
      </w:r>
      <w:proofErr w:type="gramStart"/>
      <w:r w:rsidRPr="00EC78AF">
        <w:rPr>
          <w:rFonts w:ascii="Times New Roman" w:eastAsia="Times New Roman" w:hAnsi="Times New Roman" w:cs="Times New Roman"/>
          <w:sz w:val="24"/>
          <w:szCs w:val="24"/>
          <w:lang w:eastAsia="ru-RU"/>
        </w:rPr>
        <w:t>очередному</w:t>
      </w:r>
      <w:proofErr w:type="gramEnd"/>
      <w:r w:rsidRPr="00EC78AF">
        <w:rPr>
          <w:rFonts w:ascii="Times New Roman" w:eastAsia="Times New Roman" w:hAnsi="Times New Roman" w:cs="Times New Roman"/>
          <w:sz w:val="24"/>
          <w:szCs w:val="24"/>
          <w:lang w:eastAsia="ru-RU"/>
        </w:rPr>
        <w:t xml:space="preserve">,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01.12.2014 N 418-ФЗ)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r w:rsidRPr="00EC78AF">
        <w:rPr>
          <w:rFonts w:ascii="Times New Roman" w:eastAsia="Times New Roman" w:hAnsi="Times New Roman" w:cs="Times New Roman"/>
          <w:color w:val="0000FF"/>
          <w:sz w:val="24"/>
          <w:szCs w:val="24"/>
          <w:u w:val="single"/>
          <w:lang w:eastAsia="ru-RU"/>
        </w:rPr>
        <w:t>пункте 5 статьи 10</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r w:rsidRPr="00EC78AF">
        <w:rPr>
          <w:rFonts w:ascii="Times New Roman" w:eastAsia="Times New Roman" w:hAnsi="Times New Roman" w:cs="Times New Roman"/>
          <w:color w:val="0000FF"/>
          <w:sz w:val="24"/>
          <w:szCs w:val="24"/>
          <w:u w:val="single"/>
          <w:lang w:eastAsia="ru-RU"/>
        </w:rPr>
        <w:t>форме</w:t>
      </w:r>
      <w:r w:rsidRPr="00EC78AF">
        <w:rPr>
          <w:rFonts w:ascii="Times New Roman" w:eastAsia="Times New Roman" w:hAnsi="Times New Roman" w:cs="Times New Roman"/>
          <w:sz w:val="24"/>
          <w:szCs w:val="24"/>
          <w:lang w:eastAsia="ru-RU"/>
        </w:rPr>
        <w:t>, утверждаемой уполномоченным федеральным органом исполнительной власти.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Отчетными периодами признаются первый квартал, полугодие, девять месяцев календарного года, календарный год.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r w:rsidRPr="00EC78AF">
        <w:rPr>
          <w:rFonts w:ascii="Times New Roman" w:eastAsia="Times New Roman" w:hAnsi="Times New Roman" w:cs="Times New Roman"/>
          <w:color w:val="0000FF"/>
          <w:sz w:val="24"/>
          <w:szCs w:val="24"/>
          <w:u w:val="single"/>
          <w:lang w:eastAsia="ru-RU"/>
        </w:rPr>
        <w:t>срок</w:t>
      </w:r>
      <w:r w:rsidRPr="00EC78AF">
        <w:rPr>
          <w:rFonts w:ascii="Times New Roman" w:eastAsia="Times New Roman" w:hAnsi="Times New Roman" w:cs="Times New Roman"/>
          <w:sz w:val="24"/>
          <w:szCs w:val="24"/>
          <w:lang w:eastAsia="ru-RU"/>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Пени </w:t>
      </w:r>
      <w:proofErr w:type="gramStart"/>
      <w:r w:rsidRPr="00EC78AF">
        <w:rPr>
          <w:rFonts w:ascii="Times New Roman" w:eastAsia="Times New Roman" w:hAnsi="Times New Roman" w:cs="Times New Roman"/>
          <w:sz w:val="24"/>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EC78AF">
        <w:rPr>
          <w:rFonts w:ascii="Times New Roman" w:eastAsia="Times New Roman" w:hAnsi="Times New Roman" w:cs="Times New Roman"/>
          <w:sz w:val="24"/>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Страхователь самостоятельно начисляет пени на всю сумму недоимки за период просрочки и отражает ее в </w:t>
      </w:r>
      <w:r w:rsidRPr="00EC78AF">
        <w:rPr>
          <w:rFonts w:ascii="Times New Roman" w:eastAsia="Times New Roman" w:hAnsi="Times New Roman" w:cs="Times New Roman"/>
          <w:color w:val="0000FF"/>
          <w:sz w:val="24"/>
          <w:szCs w:val="24"/>
          <w:u w:val="single"/>
          <w:lang w:eastAsia="ru-RU"/>
        </w:rPr>
        <w:t>форме</w:t>
      </w:r>
      <w:r w:rsidRPr="00EC78AF">
        <w:rPr>
          <w:rFonts w:ascii="Times New Roman" w:eastAsia="Times New Roman" w:hAnsi="Times New Roman" w:cs="Times New Roman"/>
          <w:sz w:val="24"/>
          <w:szCs w:val="24"/>
          <w:lang w:eastAsia="ru-RU"/>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Процентная ставка пеней принимается равной одной трехсотой действующей на день начисления пеней </w:t>
      </w:r>
      <w:r w:rsidRPr="00EC78AF">
        <w:rPr>
          <w:rFonts w:ascii="Times New Roman" w:eastAsia="Times New Roman" w:hAnsi="Times New Roman" w:cs="Times New Roman"/>
          <w:color w:val="0000FF"/>
          <w:sz w:val="24"/>
          <w:szCs w:val="24"/>
          <w:u w:val="single"/>
          <w:lang w:eastAsia="ru-RU"/>
        </w:rPr>
        <w:t>ставки</w:t>
      </w:r>
      <w:r w:rsidRPr="00EC78A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EC78AF">
        <w:rPr>
          <w:rFonts w:ascii="Times New Roman" w:eastAsia="Times New Roman" w:hAnsi="Times New Roman" w:cs="Times New Roman"/>
          <w:sz w:val="24"/>
          <w:szCs w:val="24"/>
          <w:lang w:eastAsia="ru-RU"/>
        </w:rPr>
        <w:t>начисляются</w:t>
      </w:r>
      <w:proofErr w:type="gramEnd"/>
      <w:r w:rsidRPr="00EC78AF">
        <w:rPr>
          <w:rFonts w:ascii="Times New Roman" w:eastAsia="Times New Roman" w:hAnsi="Times New Roman" w:cs="Times New Roman"/>
          <w:sz w:val="24"/>
          <w:szCs w:val="24"/>
          <w:lang w:eastAsia="ru-RU"/>
        </w:rPr>
        <w:t xml:space="preserve"> начиная со второго рабочего дня, следующего после выходного и (или) нерабочего праздничного дня.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установленного для его представления, но не более пяти процентов указанной суммы и не менее одной тысячи рублей;</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12. </w:t>
      </w:r>
      <w:proofErr w:type="gramStart"/>
      <w:r w:rsidRPr="00EC78AF">
        <w:rPr>
          <w:rFonts w:ascii="Times New Roman" w:eastAsia="Times New Roman" w:hAnsi="Times New Roman" w:cs="Times New Roman"/>
          <w:sz w:val="24"/>
          <w:szCs w:val="24"/>
          <w:lang w:eastAsia="ru-RU"/>
        </w:rPr>
        <w:t xml:space="preserve">В случае выявления нарушений законодательства об обязательном медицинском страховании, указанных в </w:t>
      </w:r>
      <w:r w:rsidRPr="00EC78AF">
        <w:rPr>
          <w:rFonts w:ascii="Times New Roman" w:eastAsia="Times New Roman" w:hAnsi="Times New Roman" w:cs="Times New Roman"/>
          <w:color w:val="0000FF"/>
          <w:sz w:val="24"/>
          <w:szCs w:val="24"/>
          <w:u w:val="single"/>
          <w:lang w:eastAsia="ru-RU"/>
        </w:rPr>
        <w:t>части 11</w:t>
      </w:r>
      <w:r w:rsidRPr="00EC78AF">
        <w:rPr>
          <w:rFonts w:ascii="Times New Roman" w:eastAsia="Times New Roman" w:hAnsi="Times New Roman" w:cs="Times New Roman"/>
          <w:sz w:val="24"/>
          <w:szCs w:val="24"/>
          <w:lang w:eastAsia="ru-RU"/>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r w:rsidRPr="00EC78AF">
        <w:rPr>
          <w:rFonts w:ascii="Times New Roman" w:eastAsia="Times New Roman" w:hAnsi="Times New Roman" w:cs="Times New Roman"/>
          <w:color w:val="0000FF"/>
          <w:sz w:val="24"/>
          <w:szCs w:val="24"/>
          <w:u w:val="single"/>
          <w:lang w:eastAsia="ru-RU"/>
        </w:rPr>
        <w:t>частью 5 статьи 18</w:t>
      </w:r>
      <w:r w:rsidRPr="00EC78AF">
        <w:rPr>
          <w:rFonts w:ascii="Times New Roman" w:eastAsia="Times New Roman" w:hAnsi="Times New Roman" w:cs="Times New Roman"/>
          <w:sz w:val="24"/>
          <w:szCs w:val="24"/>
          <w:lang w:eastAsia="ru-RU"/>
        </w:rPr>
        <w:t xml:space="preserve"> настоящего Федерального закона, составляют </w:t>
      </w:r>
      <w:r w:rsidRPr="00EC78AF">
        <w:rPr>
          <w:rFonts w:ascii="Times New Roman" w:eastAsia="Times New Roman" w:hAnsi="Times New Roman" w:cs="Times New Roman"/>
          <w:color w:val="0000FF"/>
          <w:sz w:val="24"/>
          <w:szCs w:val="24"/>
          <w:u w:val="single"/>
          <w:lang w:eastAsia="ru-RU"/>
        </w:rPr>
        <w:t>акты</w:t>
      </w:r>
      <w:r w:rsidRPr="00EC78AF">
        <w:rPr>
          <w:rFonts w:ascii="Times New Roman" w:eastAsia="Times New Roman" w:hAnsi="Times New Roman" w:cs="Times New Roman"/>
          <w:sz w:val="24"/>
          <w:szCs w:val="24"/>
          <w:lang w:eastAsia="ru-RU"/>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r w:rsidRPr="00EC78AF">
        <w:rPr>
          <w:rFonts w:ascii="Times New Roman" w:eastAsia="Times New Roman" w:hAnsi="Times New Roman" w:cs="Times New Roman"/>
          <w:color w:val="0000FF"/>
          <w:sz w:val="24"/>
          <w:szCs w:val="24"/>
          <w:u w:val="single"/>
          <w:lang w:eastAsia="ru-RU"/>
        </w:rPr>
        <w:t>частями 3</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4</w:t>
      </w:r>
      <w:proofErr w:type="gramEnd"/>
      <w:r w:rsidRPr="00EC78AF">
        <w:rPr>
          <w:rFonts w:ascii="Times New Roman" w:eastAsia="Times New Roman" w:hAnsi="Times New Roman" w:cs="Times New Roman"/>
          <w:color w:val="0000FF"/>
          <w:sz w:val="24"/>
          <w:szCs w:val="24"/>
          <w:u w:val="single"/>
          <w:lang w:eastAsia="ru-RU"/>
        </w:rPr>
        <w:t xml:space="preserve"> статьи 18</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13. Взыскание недоимки, пеней и штрафов со страхователей осуществляется в порядке, аналогичном порядку, предусмотренному </w:t>
      </w:r>
      <w:r w:rsidRPr="00EC78AF">
        <w:rPr>
          <w:rFonts w:ascii="Times New Roman" w:eastAsia="Times New Roman" w:hAnsi="Times New Roman" w:cs="Times New Roman"/>
          <w:color w:val="0000FF"/>
          <w:sz w:val="24"/>
          <w:szCs w:val="24"/>
          <w:u w:val="single"/>
          <w:lang w:eastAsia="ru-RU"/>
        </w:rPr>
        <w:t>статьей 18</w:t>
      </w:r>
      <w:r w:rsidRPr="00EC78AF">
        <w:rPr>
          <w:rFonts w:ascii="Times New Roman" w:eastAsia="Times New Roman" w:hAnsi="Times New Roman" w:cs="Times New Roman"/>
          <w:sz w:val="24"/>
          <w:szCs w:val="24"/>
          <w:lang w:eastAsia="ru-RU"/>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26. Состав бюджета Федерального фонда и бюджетов территориальных фондов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Доходы бюджета Федерального фонда формируются в соответствии с бюджетным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о страховых взносах,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страховые взносы на обязательное медицинское страхование;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недоимки по взносам, налоговым платежам;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начисленные пени и штрафы;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доходы от размещения временно свободных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иные источники, предусмотренные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Расходы бюджета Федерального фонда осуществляются в целях финансового обеспечения: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 полномочий;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выполнения функций органа управления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01.12.2014 N 418-ФЗ)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Доходы бюджетов территориальных фондов формируются в соответствии с бюджетным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К доходам бюджетов территориальных фондов относятся: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1) субвенции из бюджета Федерального фонда бюджетам территориальных фондов;</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r w:rsidRPr="00EC78AF">
        <w:rPr>
          <w:rFonts w:ascii="Times New Roman" w:eastAsia="Times New Roman" w:hAnsi="Times New Roman" w:cs="Times New Roman"/>
          <w:color w:val="0000FF"/>
          <w:sz w:val="24"/>
          <w:szCs w:val="24"/>
          <w:u w:val="single"/>
          <w:lang w:eastAsia="ru-RU"/>
        </w:rPr>
        <w:t>пунктом 1</w:t>
      </w:r>
      <w:r w:rsidRPr="00EC78AF">
        <w:rPr>
          <w:rFonts w:ascii="Times New Roman" w:eastAsia="Times New Roman" w:hAnsi="Times New Roman" w:cs="Times New Roman"/>
          <w:sz w:val="24"/>
          <w:szCs w:val="24"/>
          <w:lang w:eastAsia="ru-RU"/>
        </w:rPr>
        <w:t xml:space="preserve"> настоящей части);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доходы от размещения временно свободных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иные источники, предусмотренные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Расходы бюджетов территориальных фондов осуществляются в целях финансового обеспечения: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lastRenderedPageBreak/>
        <w:t>1) выполнения территориальных программ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ведения дела по обязательному медицинскому страхованию страховыми медицинскими организациями;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выполнения функций органа управления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В составе расходов бюджета территориального фонда формируется нормированный страховой запас, включающий средства: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для дополнительного финансового обеспечения реализации территориальных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6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EC78AF">
        <w:rPr>
          <w:rFonts w:ascii="Times New Roman" w:eastAsia="Times New Roman" w:hAnsi="Times New Roman" w:cs="Times New Roman"/>
          <w:sz w:val="24"/>
          <w:szCs w:val="24"/>
          <w:lang w:eastAsia="ru-RU"/>
        </w:rPr>
        <w:t>медицинского</w:t>
      </w:r>
      <w:proofErr w:type="gramEnd"/>
      <w:r w:rsidRPr="00EC78AF">
        <w:rPr>
          <w:rFonts w:ascii="Times New Roman" w:eastAsia="Times New Roman" w:hAnsi="Times New Roman" w:cs="Times New Roman"/>
          <w:sz w:val="24"/>
          <w:szCs w:val="24"/>
          <w:lang w:eastAsia="ru-RU"/>
        </w:rPr>
        <w:t xml:space="preserve"> страхования, формируется за счет доходов бюджета территориального фонда, указанных в </w:t>
      </w:r>
      <w:r w:rsidRPr="00EC78AF">
        <w:rPr>
          <w:rFonts w:ascii="Times New Roman" w:eastAsia="Times New Roman" w:hAnsi="Times New Roman" w:cs="Times New Roman"/>
          <w:color w:val="0000FF"/>
          <w:sz w:val="24"/>
          <w:szCs w:val="24"/>
          <w:u w:val="single"/>
          <w:lang w:eastAsia="ru-RU"/>
        </w:rPr>
        <w:t>части 4</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6.1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6.2. </w:t>
      </w:r>
      <w:proofErr w:type="gramStart"/>
      <w:r w:rsidRPr="00EC78AF">
        <w:rPr>
          <w:rFonts w:ascii="Times New Roman" w:eastAsia="Times New Roman" w:hAnsi="Times New Roman" w:cs="Times New Roman"/>
          <w:sz w:val="24"/>
          <w:szCs w:val="24"/>
          <w:lang w:eastAsia="ru-RU"/>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r w:rsidRPr="00EC78AF">
        <w:rPr>
          <w:rFonts w:ascii="Times New Roman" w:eastAsia="Times New Roman" w:hAnsi="Times New Roman" w:cs="Times New Roman"/>
          <w:color w:val="0000FF"/>
          <w:sz w:val="24"/>
          <w:szCs w:val="24"/>
          <w:u w:val="single"/>
          <w:lang w:eastAsia="ru-RU"/>
        </w:rPr>
        <w:t>статьей 41</w:t>
      </w:r>
      <w:r w:rsidRPr="00EC78AF">
        <w:rPr>
          <w:rFonts w:ascii="Times New Roman" w:eastAsia="Times New Roman" w:hAnsi="Times New Roman" w:cs="Times New Roman"/>
          <w:sz w:val="24"/>
          <w:szCs w:val="24"/>
          <w:lang w:eastAsia="ru-RU"/>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EC78AF">
        <w:rPr>
          <w:rFonts w:ascii="Times New Roman" w:eastAsia="Times New Roman" w:hAnsi="Times New Roman" w:cs="Times New Roman"/>
          <w:sz w:val="24"/>
          <w:szCs w:val="24"/>
          <w:lang w:eastAsia="ru-RU"/>
        </w:rPr>
        <w:t xml:space="preserve"> и условий предоставления медицинской помощи.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6.2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6.3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r w:rsidRPr="00EC78AF">
        <w:rPr>
          <w:rFonts w:ascii="Times New Roman" w:eastAsia="Times New Roman" w:hAnsi="Times New Roman" w:cs="Times New Roman"/>
          <w:color w:val="0000FF"/>
          <w:sz w:val="24"/>
          <w:szCs w:val="24"/>
          <w:u w:val="single"/>
          <w:lang w:eastAsia="ru-RU"/>
        </w:rPr>
        <w:t>пунктах 2</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3 части 6</w:t>
      </w:r>
      <w:r w:rsidRPr="00EC78AF">
        <w:rPr>
          <w:rFonts w:ascii="Times New Roman" w:eastAsia="Times New Roman" w:hAnsi="Times New Roman" w:cs="Times New Roman"/>
          <w:sz w:val="24"/>
          <w:szCs w:val="24"/>
          <w:lang w:eastAsia="ru-RU"/>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6.4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6.5. Территориальные фонды ведут раздельный учет по направлениям расходования средств нормированного страхового запаса.</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6.5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Размер и порядок уплаты платежей субъекта Российской Федерации, указанных в </w:t>
      </w:r>
      <w:r w:rsidRPr="00EC78AF">
        <w:rPr>
          <w:rFonts w:ascii="Times New Roman" w:eastAsia="Times New Roman" w:hAnsi="Times New Roman" w:cs="Times New Roman"/>
          <w:color w:val="0000FF"/>
          <w:sz w:val="24"/>
          <w:szCs w:val="24"/>
          <w:u w:val="single"/>
          <w:lang w:eastAsia="ru-RU"/>
        </w:rPr>
        <w:t>пунктах 3</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4 части 4</w:t>
      </w:r>
      <w:r w:rsidRPr="00EC78AF">
        <w:rPr>
          <w:rFonts w:ascii="Times New Roman" w:eastAsia="Times New Roman" w:hAnsi="Times New Roman" w:cs="Times New Roman"/>
          <w:sz w:val="24"/>
          <w:szCs w:val="24"/>
          <w:lang w:eastAsia="ru-RU"/>
        </w:rPr>
        <w:t xml:space="preserve"> настоящей статьи, устанавливаются законом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Субвенции из бюджета Федерального фонда бюджетам территориальных фондов на осуществление переданных в соответствии с </w:t>
      </w:r>
      <w:r w:rsidRPr="00EC78AF">
        <w:rPr>
          <w:rFonts w:ascii="Times New Roman" w:eastAsia="Times New Roman" w:hAnsi="Times New Roman" w:cs="Times New Roman"/>
          <w:color w:val="0000FF"/>
          <w:sz w:val="24"/>
          <w:szCs w:val="24"/>
          <w:u w:val="single"/>
          <w:lang w:eastAsia="ru-RU"/>
        </w:rPr>
        <w:t>частью 1 статьи 6</w:t>
      </w:r>
      <w:r w:rsidRPr="00EC78AF">
        <w:rPr>
          <w:rFonts w:ascii="Times New Roman" w:eastAsia="Times New Roman" w:hAnsi="Times New Roman" w:cs="Times New Roman"/>
          <w:sz w:val="24"/>
          <w:szCs w:val="24"/>
          <w:lang w:eastAsia="ru-RU"/>
        </w:rPr>
        <w:t xml:space="preserve"> настоящего Федерального закона полномочий предоставляются в объеме, установленном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01.12.2014 N 418-ФЗ)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порядком.</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r w:rsidRPr="00EC78AF">
        <w:rPr>
          <w:rFonts w:ascii="Times New Roman" w:eastAsia="Times New Roman" w:hAnsi="Times New Roman" w:cs="Times New Roman"/>
          <w:color w:val="0000FF"/>
          <w:sz w:val="24"/>
          <w:szCs w:val="24"/>
          <w:u w:val="single"/>
          <w:lang w:eastAsia="ru-RU"/>
        </w:rPr>
        <w:t>статьей 23</w:t>
      </w:r>
      <w:r w:rsidRPr="00EC78AF">
        <w:rPr>
          <w:rFonts w:ascii="Times New Roman" w:eastAsia="Times New Roman" w:hAnsi="Times New Roman" w:cs="Times New Roman"/>
          <w:sz w:val="24"/>
          <w:szCs w:val="24"/>
          <w:lang w:eastAsia="ru-RU"/>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EC78AF">
        <w:rPr>
          <w:rFonts w:ascii="Times New Roman" w:eastAsia="Times New Roman" w:hAnsi="Times New Roman" w:cs="Times New Roman"/>
          <w:sz w:val="24"/>
          <w:szCs w:val="24"/>
          <w:lang w:eastAsia="ru-RU"/>
        </w:rPr>
        <w:t>, утвержденного законом о бюджете субъекта Российской Федерации, в срок не позднее 20-го числа каждого месяца.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Субвенции на осуществление указанных в </w:t>
      </w:r>
      <w:r w:rsidRPr="00EC78AF">
        <w:rPr>
          <w:rFonts w:ascii="Times New Roman" w:eastAsia="Times New Roman" w:hAnsi="Times New Roman" w:cs="Times New Roman"/>
          <w:color w:val="0000FF"/>
          <w:sz w:val="24"/>
          <w:szCs w:val="24"/>
          <w:u w:val="single"/>
          <w:lang w:eastAsia="ru-RU"/>
        </w:rPr>
        <w:t>части 1 статьи 6</w:t>
      </w:r>
      <w:r w:rsidRPr="00EC78AF">
        <w:rPr>
          <w:rFonts w:ascii="Times New Roman" w:eastAsia="Times New Roman" w:hAnsi="Times New Roman" w:cs="Times New Roman"/>
          <w:sz w:val="24"/>
          <w:szCs w:val="24"/>
          <w:lang w:eastAsia="ru-RU"/>
        </w:rPr>
        <w:t xml:space="preserve"> настоящего Федерального закона полномочий носят целевой характер и не могут быть использованы на другие цели.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28. Формирование сре</w:t>
      </w:r>
      <w:proofErr w:type="gramStart"/>
      <w:r w:rsidRPr="00EC78AF">
        <w:rPr>
          <w:rFonts w:ascii="Times New Roman" w:eastAsia="Times New Roman" w:hAnsi="Times New Roman" w:cs="Times New Roman"/>
          <w:sz w:val="24"/>
          <w:szCs w:val="24"/>
          <w:lang w:eastAsia="ru-RU"/>
        </w:rPr>
        <w:t>дств стр</w:t>
      </w:r>
      <w:proofErr w:type="gramEnd"/>
      <w:r w:rsidRPr="00EC78AF">
        <w:rPr>
          <w:rFonts w:ascii="Times New Roman" w:eastAsia="Times New Roman" w:hAnsi="Times New Roman" w:cs="Times New Roman"/>
          <w:sz w:val="24"/>
          <w:szCs w:val="24"/>
          <w:lang w:eastAsia="ru-RU"/>
        </w:rPr>
        <w:t>аховой медицинской организации и их расходование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Целевые средства страховой медицинской организации формируются за счет:</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r w:rsidRPr="00EC78AF">
        <w:rPr>
          <w:rFonts w:ascii="Times New Roman" w:eastAsia="Times New Roman" w:hAnsi="Times New Roman" w:cs="Times New Roman"/>
          <w:color w:val="0000FF"/>
          <w:sz w:val="24"/>
          <w:szCs w:val="24"/>
          <w:u w:val="single"/>
          <w:lang w:eastAsia="ru-RU"/>
        </w:rPr>
        <w:t>статьей 41</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а) 50 процентов средств по результатам проведения медико-экономического контроля;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spellStart"/>
      <w:r w:rsidRPr="00EC78AF">
        <w:rPr>
          <w:rFonts w:ascii="Times New Roman" w:eastAsia="Times New Roman" w:hAnsi="Times New Roman" w:cs="Times New Roman"/>
          <w:color w:val="828282"/>
          <w:sz w:val="24"/>
          <w:szCs w:val="24"/>
          <w:lang w:eastAsia="ru-RU"/>
        </w:rPr>
        <w:t>пп</w:t>
      </w:r>
      <w:proofErr w:type="spellEnd"/>
      <w:r w:rsidRPr="00EC78AF">
        <w:rPr>
          <w:rFonts w:ascii="Times New Roman" w:eastAsia="Times New Roman" w:hAnsi="Times New Roman" w:cs="Times New Roman"/>
          <w:color w:val="828282"/>
          <w:sz w:val="24"/>
          <w:szCs w:val="24"/>
          <w:lang w:eastAsia="ru-RU"/>
        </w:rPr>
        <w:t xml:space="preserve">. "а"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средств, поступивших от юридических или физических лиц, причинивших вред здоровью застрахованных лиц, в соответствии со </w:t>
      </w:r>
      <w:r w:rsidRPr="00EC78AF">
        <w:rPr>
          <w:rFonts w:ascii="Times New Roman" w:eastAsia="Times New Roman" w:hAnsi="Times New Roman" w:cs="Times New Roman"/>
          <w:color w:val="0000FF"/>
          <w:sz w:val="24"/>
          <w:szCs w:val="24"/>
          <w:u w:val="single"/>
          <w:lang w:eastAsia="ru-RU"/>
        </w:rPr>
        <w:t>статьей 31</w:t>
      </w:r>
      <w:r w:rsidRPr="00EC78AF">
        <w:rPr>
          <w:rFonts w:ascii="Times New Roman" w:eastAsia="Times New Roman" w:hAnsi="Times New Roman" w:cs="Times New Roman"/>
          <w:sz w:val="24"/>
          <w:szCs w:val="24"/>
          <w:lang w:eastAsia="ru-RU"/>
        </w:rPr>
        <w:t xml:space="preserve"> настоящего Федерального закона, в части сумм, затраченных на оплату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EC78AF">
        <w:rPr>
          <w:rFonts w:ascii="Times New Roman" w:eastAsia="Times New Roman" w:hAnsi="Times New Roman" w:cs="Times New Roman"/>
          <w:sz w:val="24"/>
          <w:szCs w:val="24"/>
          <w:lang w:eastAsia="ru-RU"/>
        </w:rPr>
        <w:t>дств в с</w:t>
      </w:r>
      <w:proofErr w:type="gramEnd"/>
      <w:r w:rsidRPr="00EC78AF">
        <w:rPr>
          <w:rFonts w:ascii="Times New Roman" w:eastAsia="Times New Roman" w:hAnsi="Times New Roman" w:cs="Times New Roman"/>
          <w:sz w:val="24"/>
          <w:szCs w:val="24"/>
          <w:lang w:eastAsia="ru-RU"/>
        </w:rPr>
        <w:t>обственность страховой медицинской организации, за исключением случаев, установленных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средства, предназначенные на расходы на ведение дела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EC78AF">
        <w:rPr>
          <w:rFonts w:ascii="Times New Roman" w:eastAsia="Times New Roman" w:hAnsi="Times New Roman" w:cs="Times New Roman"/>
          <w:sz w:val="24"/>
          <w:szCs w:val="24"/>
          <w:lang w:eastAsia="ru-RU"/>
        </w:rPr>
        <w:t>подушевых</w:t>
      </w:r>
      <w:proofErr w:type="spellEnd"/>
      <w:r w:rsidRPr="00EC78AF">
        <w:rPr>
          <w:rFonts w:ascii="Times New Roman" w:eastAsia="Times New Roman" w:hAnsi="Times New Roman" w:cs="Times New Roman"/>
          <w:sz w:val="24"/>
          <w:szCs w:val="24"/>
          <w:lang w:eastAsia="ru-RU"/>
        </w:rPr>
        <w:t xml:space="preserve"> нормативов;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средства, поступившие от юридических или физических лиц, причинивших вред здоровью застрахованных лиц, в соответствии со </w:t>
      </w:r>
      <w:r w:rsidRPr="00EC78AF">
        <w:rPr>
          <w:rFonts w:ascii="Times New Roman" w:eastAsia="Times New Roman" w:hAnsi="Times New Roman" w:cs="Times New Roman"/>
          <w:color w:val="0000FF"/>
          <w:sz w:val="24"/>
          <w:szCs w:val="24"/>
          <w:u w:val="single"/>
          <w:lang w:eastAsia="ru-RU"/>
        </w:rPr>
        <w:t>статьей 31</w:t>
      </w:r>
      <w:r w:rsidRPr="00EC78AF">
        <w:rPr>
          <w:rFonts w:ascii="Times New Roman" w:eastAsia="Times New Roman" w:hAnsi="Times New Roman" w:cs="Times New Roman"/>
          <w:sz w:val="24"/>
          <w:szCs w:val="24"/>
          <w:lang w:eastAsia="ru-RU"/>
        </w:rPr>
        <w:t xml:space="preserve"> настоящего Федерального закона, сверх сумм, затраченных на оплату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Формирование собственных сре</w:t>
      </w:r>
      <w:proofErr w:type="gramStart"/>
      <w:r w:rsidRPr="00EC78AF">
        <w:rPr>
          <w:rFonts w:ascii="Times New Roman" w:eastAsia="Times New Roman" w:hAnsi="Times New Roman" w:cs="Times New Roman"/>
          <w:sz w:val="24"/>
          <w:szCs w:val="24"/>
          <w:lang w:eastAsia="ru-RU"/>
        </w:rPr>
        <w:t>дств стр</w:t>
      </w:r>
      <w:proofErr w:type="gramEnd"/>
      <w:r w:rsidRPr="00EC78AF">
        <w:rPr>
          <w:rFonts w:ascii="Times New Roman" w:eastAsia="Times New Roman" w:hAnsi="Times New Roman" w:cs="Times New Roman"/>
          <w:sz w:val="24"/>
          <w:szCs w:val="24"/>
          <w:lang w:eastAsia="ru-RU"/>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EC78AF">
        <w:rPr>
          <w:rFonts w:ascii="Times New Roman" w:eastAsia="Times New Roman" w:hAnsi="Times New Roman" w:cs="Times New Roman"/>
          <w:sz w:val="24"/>
          <w:szCs w:val="24"/>
          <w:lang w:eastAsia="ru-RU"/>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EC78AF">
        <w:rPr>
          <w:rFonts w:ascii="Times New Roman" w:eastAsia="Times New Roman" w:hAnsi="Times New Roman" w:cs="Times New Roman"/>
          <w:sz w:val="24"/>
          <w:szCs w:val="24"/>
          <w:lang w:eastAsia="ru-RU"/>
        </w:rPr>
        <w:t xml:space="preserve"> о бюджете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29. Размещение временно свободных средств Федерального фонда и территориальных фондов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Статья 30. Тарифы на оплату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Тарифы на оплату медицинской помощи рассчитываются в соответствии с </w:t>
      </w:r>
      <w:r w:rsidRPr="00EC78AF">
        <w:rPr>
          <w:rFonts w:ascii="Times New Roman" w:eastAsia="Times New Roman" w:hAnsi="Times New Roman" w:cs="Times New Roman"/>
          <w:color w:val="0000FF"/>
          <w:sz w:val="24"/>
          <w:szCs w:val="24"/>
          <w:u w:val="single"/>
          <w:lang w:eastAsia="ru-RU"/>
        </w:rPr>
        <w:t>методикой</w:t>
      </w:r>
      <w:r w:rsidRPr="00EC78AF">
        <w:rPr>
          <w:rFonts w:ascii="Times New Roman" w:eastAsia="Times New Roman" w:hAnsi="Times New Roman" w:cs="Times New Roman"/>
          <w:sz w:val="24"/>
          <w:szCs w:val="24"/>
          <w:lang w:eastAsia="ru-RU"/>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r w:rsidRPr="00EC78AF">
        <w:rPr>
          <w:rFonts w:ascii="Times New Roman" w:eastAsia="Times New Roman" w:hAnsi="Times New Roman" w:cs="Times New Roman"/>
          <w:color w:val="0000FF"/>
          <w:sz w:val="24"/>
          <w:szCs w:val="24"/>
          <w:u w:val="single"/>
          <w:lang w:eastAsia="ru-RU"/>
        </w:rPr>
        <w:t>статьей 76</w:t>
      </w:r>
      <w:r w:rsidRPr="00EC78AF">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EC78AF">
        <w:rPr>
          <w:rFonts w:ascii="Times New Roman" w:eastAsia="Times New Roman" w:hAnsi="Times New Roman" w:cs="Times New Roman"/>
          <w:sz w:val="24"/>
          <w:szCs w:val="24"/>
          <w:lang w:eastAsia="ru-RU"/>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r w:rsidRPr="00EC78AF">
        <w:rPr>
          <w:rFonts w:ascii="Times New Roman" w:eastAsia="Times New Roman" w:hAnsi="Times New Roman" w:cs="Times New Roman"/>
          <w:color w:val="0000FF"/>
          <w:sz w:val="24"/>
          <w:szCs w:val="24"/>
          <w:u w:val="single"/>
          <w:lang w:eastAsia="ru-RU"/>
        </w:rPr>
        <w:t>частью 9 статьи 36</w:t>
      </w:r>
      <w:r w:rsidRPr="00EC78AF">
        <w:rPr>
          <w:rFonts w:ascii="Times New Roman" w:eastAsia="Times New Roman" w:hAnsi="Times New Roman" w:cs="Times New Roman"/>
          <w:sz w:val="24"/>
          <w:szCs w:val="24"/>
          <w:lang w:eastAsia="ru-RU"/>
        </w:rPr>
        <w:t xml:space="preserve"> настоящего Федерального закона. </w:t>
      </w:r>
      <w:r w:rsidRPr="00EC78AF">
        <w:rPr>
          <w:rFonts w:ascii="Times New Roman" w:eastAsia="Times New Roman" w:hAnsi="Times New Roman" w:cs="Times New Roman"/>
          <w:color w:val="0000FF"/>
          <w:sz w:val="24"/>
          <w:szCs w:val="24"/>
          <w:u w:val="single"/>
          <w:lang w:eastAsia="ru-RU"/>
        </w:rPr>
        <w:t>Требования</w:t>
      </w:r>
      <w:r w:rsidRPr="00EC78AF">
        <w:rPr>
          <w:rFonts w:ascii="Times New Roman" w:eastAsia="Times New Roman" w:hAnsi="Times New Roman" w:cs="Times New Roman"/>
          <w:sz w:val="24"/>
          <w:szCs w:val="24"/>
          <w:lang w:eastAsia="ru-RU"/>
        </w:rPr>
        <w:t xml:space="preserve"> к структуре и содержанию указанного тарифного соглашения устанавливаются Федеральным фондом.</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Федеральных законов от 01.12.2012 </w:t>
      </w:r>
      <w:r w:rsidRPr="00EC78AF">
        <w:rPr>
          <w:rFonts w:ascii="Times New Roman" w:eastAsia="Times New Roman" w:hAnsi="Times New Roman" w:cs="Times New Roman"/>
          <w:color w:val="0000FF"/>
          <w:sz w:val="24"/>
          <w:szCs w:val="24"/>
          <w:lang w:eastAsia="ru-RU"/>
        </w:rPr>
        <w:t>N 213-ФЗ</w:t>
      </w:r>
      <w:r w:rsidRPr="00EC78AF">
        <w:rPr>
          <w:rFonts w:ascii="Times New Roman" w:eastAsia="Times New Roman" w:hAnsi="Times New Roman" w:cs="Times New Roman"/>
          <w:color w:val="828282"/>
          <w:sz w:val="24"/>
          <w:szCs w:val="24"/>
          <w:lang w:eastAsia="ru-RU"/>
        </w:rPr>
        <w:t xml:space="preserve">, от 25.11.2013 </w:t>
      </w:r>
      <w:r w:rsidRPr="00EC78AF">
        <w:rPr>
          <w:rFonts w:ascii="Times New Roman" w:eastAsia="Times New Roman" w:hAnsi="Times New Roman" w:cs="Times New Roman"/>
          <w:color w:val="0000FF"/>
          <w:sz w:val="24"/>
          <w:szCs w:val="24"/>
          <w:lang w:eastAsia="ru-RU"/>
        </w:rPr>
        <w:t>N 317-ФЗ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Структура тарифа на оплату медицинской помощи устанавливается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5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r w:rsidRPr="00EC78AF">
        <w:rPr>
          <w:rFonts w:ascii="Times New Roman" w:eastAsia="Times New Roman" w:hAnsi="Times New Roman" w:cs="Times New Roman"/>
          <w:color w:val="0000FF"/>
          <w:sz w:val="24"/>
          <w:szCs w:val="24"/>
          <w:u w:val="single"/>
          <w:lang w:eastAsia="ru-RU"/>
        </w:rPr>
        <w:t>реестров</w:t>
      </w:r>
      <w:r w:rsidRPr="00EC78AF">
        <w:rPr>
          <w:rFonts w:ascii="Times New Roman" w:eastAsia="Times New Roman" w:hAnsi="Times New Roman" w:cs="Times New Roman"/>
          <w:sz w:val="24"/>
          <w:szCs w:val="24"/>
          <w:lang w:eastAsia="ru-RU"/>
        </w:rPr>
        <w:t xml:space="preserve"> счетов и счетов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Страховая медицинская организация в дополнение к требованиям, предусмотренным </w:t>
      </w:r>
      <w:r w:rsidRPr="00EC78AF">
        <w:rPr>
          <w:rFonts w:ascii="Times New Roman" w:eastAsia="Times New Roman" w:hAnsi="Times New Roman" w:cs="Times New Roman"/>
          <w:color w:val="0000FF"/>
          <w:sz w:val="24"/>
          <w:szCs w:val="24"/>
          <w:u w:val="single"/>
          <w:lang w:eastAsia="ru-RU"/>
        </w:rPr>
        <w:t>частями 1</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2</w:t>
      </w:r>
      <w:r w:rsidRPr="00EC78AF">
        <w:rPr>
          <w:rFonts w:ascii="Times New Roman" w:eastAsia="Times New Roman" w:hAnsi="Times New Roman" w:cs="Times New Roman"/>
          <w:sz w:val="24"/>
          <w:szCs w:val="24"/>
          <w:lang w:eastAsia="ru-RU"/>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xml:space="preserve"> гражданского судопроизводства.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Сведения о принятом </w:t>
      </w:r>
      <w:proofErr w:type="gramStart"/>
      <w:r w:rsidRPr="00EC78AF">
        <w:rPr>
          <w:rFonts w:ascii="Times New Roman" w:eastAsia="Times New Roman" w:hAnsi="Times New Roman" w:cs="Times New Roman"/>
          <w:sz w:val="24"/>
          <w:szCs w:val="24"/>
          <w:lang w:eastAsia="ru-RU"/>
        </w:rPr>
        <w:t>решении</w:t>
      </w:r>
      <w:proofErr w:type="gramEnd"/>
      <w:r w:rsidRPr="00EC78AF">
        <w:rPr>
          <w:rFonts w:ascii="Times New Roman" w:eastAsia="Times New Roman" w:hAnsi="Times New Roman"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Фондом социального страхования Российской Федерации по согласованию с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Территориальный фонд направляет сведения, указанные в </w:t>
      </w:r>
      <w:r w:rsidRPr="00EC78AF">
        <w:rPr>
          <w:rFonts w:ascii="Times New Roman" w:eastAsia="Times New Roman" w:hAnsi="Times New Roman" w:cs="Times New Roman"/>
          <w:color w:val="0000FF"/>
          <w:sz w:val="24"/>
          <w:szCs w:val="24"/>
          <w:u w:val="single"/>
          <w:lang w:eastAsia="ru-RU"/>
        </w:rPr>
        <w:t>части 2</w:t>
      </w:r>
      <w:r w:rsidRPr="00EC78AF">
        <w:rPr>
          <w:rFonts w:ascii="Times New Roman" w:eastAsia="Times New Roman" w:hAnsi="Times New Roman" w:cs="Times New Roman"/>
          <w:sz w:val="24"/>
          <w:szCs w:val="24"/>
          <w:lang w:eastAsia="ru-RU"/>
        </w:rPr>
        <w:t xml:space="preserve"> настоящей статьи, страховым медицинским организациям и (или) другим территориальным фондам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6. ПРАВОВОЕ ПОЛОЖЕНИЕ ФЕДЕРАЛЬНОГО ФОНДА</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И ТЕРРИТОРИАЛЬНОГО ФОНДА</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33. Правовое положение, полномочия и органы управления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r w:rsidRPr="00EC78AF">
        <w:rPr>
          <w:rFonts w:ascii="Times New Roman" w:eastAsia="Times New Roman" w:hAnsi="Times New Roman" w:cs="Times New Roman"/>
          <w:color w:val="0000FF"/>
          <w:sz w:val="24"/>
          <w:szCs w:val="24"/>
          <w:u w:val="single"/>
          <w:lang w:eastAsia="ru-RU"/>
        </w:rPr>
        <w:t>Уставом</w:t>
      </w:r>
      <w:r w:rsidRPr="00EC78AF">
        <w:rPr>
          <w:rFonts w:ascii="Times New Roman" w:eastAsia="Times New Roman" w:hAnsi="Times New Roman" w:cs="Times New Roman"/>
          <w:sz w:val="24"/>
          <w:szCs w:val="24"/>
          <w:lang w:eastAsia="ru-RU"/>
        </w:rPr>
        <w:t xml:space="preserve"> Федерального фонда обязательного медицинского страхования, утвержденным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его деятельностью.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EC78AF">
        <w:rPr>
          <w:rFonts w:ascii="Times New Roman" w:eastAsia="Times New Roman" w:hAnsi="Times New Roman" w:cs="Times New Roman"/>
          <w:sz w:val="24"/>
          <w:szCs w:val="24"/>
          <w:lang w:eastAsia="ru-RU"/>
        </w:rPr>
        <w:t>правления Федерального фонда представителей общероссийских объединений работодателей</w:t>
      </w:r>
      <w:proofErr w:type="gramEnd"/>
      <w:r w:rsidRPr="00EC78AF">
        <w:rPr>
          <w:rFonts w:ascii="Times New Roman" w:eastAsia="Times New Roman" w:hAnsi="Times New Roman" w:cs="Times New Roman"/>
          <w:sz w:val="24"/>
          <w:szCs w:val="24"/>
          <w:lang w:eastAsia="ru-RU"/>
        </w:rPr>
        <w:t xml:space="preserve"> и общероссийских объединений профсоюзов они входят в состав правления Федерального фонда на паритетных началах.</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Федеральный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участвует в разработке программы государственных гарантий бесплатного оказания гражданам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2.1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получает из органа, осуществляющего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4) вправе начислять в соответствии со </w:t>
      </w:r>
      <w:r w:rsidRPr="00EC78AF">
        <w:rPr>
          <w:rFonts w:ascii="Times New Roman" w:eastAsia="Times New Roman" w:hAnsi="Times New Roman" w:cs="Times New Roman"/>
          <w:color w:val="0000FF"/>
          <w:sz w:val="24"/>
          <w:szCs w:val="24"/>
          <w:u w:val="single"/>
          <w:lang w:eastAsia="ru-RU"/>
        </w:rPr>
        <w:t>статьей 25</w:t>
      </w:r>
      <w:r w:rsidRPr="00EC78AF">
        <w:rPr>
          <w:rFonts w:ascii="Times New Roman" w:eastAsia="Times New Roman" w:hAnsi="Times New Roman" w:cs="Times New Roman"/>
          <w:sz w:val="24"/>
          <w:szCs w:val="24"/>
          <w:lang w:eastAsia="ru-RU"/>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r w:rsidRPr="00EC78AF">
        <w:rPr>
          <w:rFonts w:ascii="Times New Roman" w:eastAsia="Times New Roman" w:hAnsi="Times New Roman" w:cs="Times New Roman"/>
          <w:color w:val="0000FF"/>
          <w:sz w:val="24"/>
          <w:szCs w:val="24"/>
          <w:u w:val="single"/>
          <w:lang w:eastAsia="ru-RU"/>
        </w:rPr>
        <w:t>статьей 18</w:t>
      </w:r>
      <w:r w:rsidRPr="00EC78AF">
        <w:rPr>
          <w:rFonts w:ascii="Times New Roman" w:eastAsia="Times New Roman" w:hAnsi="Times New Roman" w:cs="Times New Roman"/>
          <w:sz w:val="24"/>
          <w:szCs w:val="24"/>
          <w:lang w:eastAsia="ru-RU"/>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EC78AF">
        <w:rPr>
          <w:rFonts w:ascii="Times New Roman" w:eastAsia="Times New Roman" w:hAnsi="Times New Roman" w:cs="Times New Roman"/>
          <w:sz w:val="24"/>
          <w:szCs w:val="24"/>
          <w:lang w:eastAsia="ru-RU"/>
        </w:rPr>
        <w:t>, Федеральный фонд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6.1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осуществляет в установленном им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определяет </w:t>
      </w:r>
      <w:r w:rsidRPr="00EC78AF">
        <w:rPr>
          <w:rFonts w:ascii="Times New Roman" w:eastAsia="Times New Roman" w:hAnsi="Times New Roman" w:cs="Times New Roman"/>
          <w:color w:val="0000FF"/>
          <w:sz w:val="24"/>
          <w:szCs w:val="24"/>
          <w:u w:val="single"/>
          <w:lang w:eastAsia="ru-RU"/>
        </w:rPr>
        <w:t>общие принципы</w:t>
      </w:r>
      <w:r w:rsidRPr="00EC78AF">
        <w:rPr>
          <w:rFonts w:ascii="Times New Roman" w:eastAsia="Times New Roman" w:hAnsi="Times New Roman" w:cs="Times New Roman"/>
          <w:sz w:val="24"/>
          <w:szCs w:val="24"/>
          <w:lang w:eastAsia="ru-RU"/>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ведет единый </w:t>
      </w:r>
      <w:r w:rsidRPr="00EC78AF">
        <w:rPr>
          <w:rFonts w:ascii="Times New Roman" w:eastAsia="Times New Roman" w:hAnsi="Times New Roman" w:cs="Times New Roman"/>
          <w:color w:val="0000FF"/>
          <w:sz w:val="24"/>
          <w:szCs w:val="24"/>
          <w:u w:val="single"/>
          <w:lang w:eastAsia="ru-RU"/>
        </w:rPr>
        <w:t>реестр</w:t>
      </w:r>
      <w:r w:rsidRPr="00EC78AF">
        <w:rPr>
          <w:rFonts w:ascii="Times New Roman" w:eastAsia="Times New Roman" w:hAnsi="Times New Roman" w:cs="Times New Roman"/>
          <w:sz w:val="24"/>
          <w:szCs w:val="24"/>
          <w:lang w:eastAsia="ru-RU"/>
        </w:rPr>
        <w:t xml:space="preserve"> страховых медицинских организаций, осуществляющих деятельность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ведет единый </w:t>
      </w:r>
      <w:r w:rsidRPr="00EC78AF">
        <w:rPr>
          <w:rFonts w:ascii="Times New Roman" w:eastAsia="Times New Roman" w:hAnsi="Times New Roman" w:cs="Times New Roman"/>
          <w:color w:val="0000FF"/>
          <w:sz w:val="24"/>
          <w:szCs w:val="24"/>
          <w:u w:val="single"/>
          <w:lang w:eastAsia="ru-RU"/>
        </w:rPr>
        <w:t>реестр</w:t>
      </w:r>
      <w:r w:rsidRPr="00EC78AF">
        <w:rPr>
          <w:rFonts w:ascii="Times New Roman" w:eastAsia="Times New Roman" w:hAnsi="Times New Roman" w:cs="Times New Roman"/>
          <w:sz w:val="24"/>
          <w:szCs w:val="24"/>
          <w:lang w:eastAsia="ru-RU"/>
        </w:rPr>
        <w:t xml:space="preserve"> медицинских организаций, осуществляющих деятельность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ведет единый реестр экспертов качества медицинской помощи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организации и проведения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ведет единый регистр застрахованных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15) обеспечивает в пределах своей компетенции защиту сведений, составляющих информацию </w:t>
      </w:r>
      <w:r w:rsidRPr="00EC78AF">
        <w:rPr>
          <w:rFonts w:ascii="Times New Roman" w:eastAsia="Times New Roman" w:hAnsi="Times New Roman" w:cs="Times New Roman"/>
          <w:color w:val="0000FF"/>
          <w:sz w:val="24"/>
          <w:szCs w:val="24"/>
          <w:u w:val="single"/>
          <w:lang w:eastAsia="ru-RU"/>
        </w:rPr>
        <w:t>ограниченного</w:t>
      </w:r>
      <w:r w:rsidRPr="00EC78AF">
        <w:rPr>
          <w:rFonts w:ascii="Times New Roman" w:eastAsia="Times New Roman" w:hAnsi="Times New Roman" w:cs="Times New Roman"/>
          <w:sz w:val="24"/>
          <w:szCs w:val="24"/>
          <w:lang w:eastAsia="ru-RU"/>
        </w:rPr>
        <w:t xml:space="preserve"> доступа;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16) осуществляет международное сотрудничество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01.12.2012 </w:t>
      </w:r>
      <w:r w:rsidRPr="00EC78AF">
        <w:rPr>
          <w:rFonts w:ascii="Times New Roman" w:eastAsia="Times New Roman" w:hAnsi="Times New Roman" w:cs="Times New Roman"/>
          <w:color w:val="0000FF"/>
          <w:sz w:val="24"/>
          <w:szCs w:val="24"/>
          <w:lang w:eastAsia="ru-RU"/>
        </w:rPr>
        <w:t>N 213-ФЗ</w:t>
      </w:r>
      <w:r w:rsidRPr="00EC78AF">
        <w:rPr>
          <w:rFonts w:ascii="Times New Roman" w:eastAsia="Times New Roman" w:hAnsi="Times New Roman" w:cs="Times New Roman"/>
          <w:color w:val="828282"/>
          <w:sz w:val="24"/>
          <w:szCs w:val="24"/>
          <w:lang w:eastAsia="ru-RU"/>
        </w:rPr>
        <w:t xml:space="preserve">, от 02.07.2013 </w:t>
      </w:r>
      <w:r w:rsidRPr="00EC78AF">
        <w:rPr>
          <w:rFonts w:ascii="Times New Roman" w:eastAsia="Times New Roman" w:hAnsi="Times New Roman" w:cs="Times New Roman"/>
          <w:color w:val="0000FF"/>
          <w:sz w:val="24"/>
          <w:szCs w:val="24"/>
          <w:lang w:eastAsia="ru-RU"/>
        </w:rPr>
        <w:t>N 185-ФЗ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19) принимает решение об образовании совещательных, координационных органов Федерального фонда, утверждает их состав и порядок деятельности.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19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34. Правовое положение, полномочия и органы управления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r w:rsidRPr="00EC78AF">
        <w:rPr>
          <w:rFonts w:ascii="Times New Roman" w:eastAsia="Times New Roman" w:hAnsi="Times New Roman" w:cs="Times New Roman"/>
          <w:color w:val="0000FF"/>
          <w:sz w:val="24"/>
          <w:szCs w:val="24"/>
          <w:u w:val="single"/>
          <w:lang w:eastAsia="ru-RU"/>
        </w:rPr>
        <w:t>актами</w:t>
      </w:r>
      <w:r w:rsidRPr="00EC78AF">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EC78AF">
        <w:rPr>
          <w:rFonts w:ascii="Times New Roman" w:eastAsia="Times New Roman" w:hAnsi="Times New Roman" w:cs="Times New Roman"/>
          <w:sz w:val="24"/>
          <w:szCs w:val="24"/>
          <w:lang w:eastAsia="ru-RU"/>
        </w:rPr>
        <w:t xml:space="preserve">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Территориальный фонд осуществляет следующие полномочия страховщика: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получает от органа, осуществляющего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5) начисляет в соответствии со </w:t>
      </w:r>
      <w:r w:rsidRPr="00EC78AF">
        <w:rPr>
          <w:rFonts w:ascii="Times New Roman" w:eastAsia="Times New Roman" w:hAnsi="Times New Roman" w:cs="Times New Roman"/>
          <w:color w:val="0000FF"/>
          <w:sz w:val="24"/>
          <w:szCs w:val="24"/>
          <w:u w:val="single"/>
          <w:lang w:eastAsia="ru-RU"/>
        </w:rPr>
        <w:t>статьей 25</w:t>
      </w:r>
      <w:r w:rsidRPr="00EC78AF">
        <w:rPr>
          <w:rFonts w:ascii="Times New Roman" w:eastAsia="Times New Roman" w:hAnsi="Times New Roman" w:cs="Times New Roman"/>
          <w:sz w:val="24"/>
          <w:szCs w:val="24"/>
          <w:lang w:eastAsia="ru-RU"/>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r w:rsidRPr="00EC78AF">
        <w:rPr>
          <w:rFonts w:ascii="Times New Roman" w:eastAsia="Times New Roman" w:hAnsi="Times New Roman" w:cs="Times New Roman"/>
          <w:color w:val="0000FF"/>
          <w:sz w:val="24"/>
          <w:szCs w:val="24"/>
          <w:u w:val="single"/>
          <w:lang w:eastAsia="ru-RU"/>
        </w:rPr>
        <w:t>статьей 18</w:t>
      </w:r>
      <w:r w:rsidRPr="00EC78AF">
        <w:rPr>
          <w:rFonts w:ascii="Times New Roman" w:eastAsia="Times New Roman" w:hAnsi="Times New Roman" w:cs="Times New Roman"/>
          <w:sz w:val="24"/>
          <w:szCs w:val="24"/>
          <w:lang w:eastAsia="ru-RU"/>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EC78A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sz w:val="24"/>
          <w:szCs w:val="24"/>
          <w:lang w:eastAsia="ru-RU"/>
        </w:rPr>
        <w:lastRenderedPageBreak/>
        <w:t>Федеральный фонд обязательного медицинского страхования и территориальные фонды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утверждает для страховых медицинских организаций дифференцированные </w:t>
      </w:r>
      <w:proofErr w:type="spellStart"/>
      <w:r w:rsidRPr="00EC78AF">
        <w:rPr>
          <w:rFonts w:ascii="Times New Roman" w:eastAsia="Times New Roman" w:hAnsi="Times New Roman" w:cs="Times New Roman"/>
          <w:sz w:val="24"/>
          <w:szCs w:val="24"/>
          <w:lang w:eastAsia="ru-RU"/>
        </w:rPr>
        <w:t>подушевые</w:t>
      </w:r>
      <w:proofErr w:type="spellEnd"/>
      <w:r w:rsidRPr="00EC78AF">
        <w:rPr>
          <w:rFonts w:ascii="Times New Roman" w:eastAsia="Times New Roman" w:hAnsi="Times New Roman" w:cs="Times New Roman"/>
          <w:sz w:val="24"/>
          <w:szCs w:val="24"/>
          <w:lang w:eastAsia="ru-RU"/>
        </w:rPr>
        <w:t xml:space="preserve"> нормативы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связанные с защитой его прав и законных интересов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ведет территориальный реестр экспертов качества медицинской помощи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организации и проведения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12) осуществляет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14) ведет </w:t>
      </w:r>
      <w:r w:rsidRPr="00EC78AF">
        <w:rPr>
          <w:rFonts w:ascii="Times New Roman" w:eastAsia="Times New Roman" w:hAnsi="Times New Roman" w:cs="Times New Roman"/>
          <w:color w:val="0000FF"/>
          <w:sz w:val="24"/>
          <w:szCs w:val="24"/>
          <w:u w:val="single"/>
          <w:lang w:eastAsia="ru-RU"/>
        </w:rPr>
        <w:t>реестр</w:t>
      </w:r>
      <w:r w:rsidRPr="00EC78AF">
        <w:rPr>
          <w:rFonts w:ascii="Times New Roman" w:eastAsia="Times New Roman" w:hAnsi="Times New Roman" w:cs="Times New Roman"/>
          <w:sz w:val="24"/>
          <w:szCs w:val="24"/>
          <w:lang w:eastAsia="ru-RU"/>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15) ведет </w:t>
      </w:r>
      <w:r w:rsidRPr="00EC78AF">
        <w:rPr>
          <w:rFonts w:ascii="Times New Roman" w:eastAsia="Times New Roman" w:hAnsi="Times New Roman" w:cs="Times New Roman"/>
          <w:color w:val="0000FF"/>
          <w:sz w:val="24"/>
          <w:szCs w:val="24"/>
          <w:u w:val="single"/>
          <w:lang w:eastAsia="ru-RU"/>
        </w:rPr>
        <w:t>реестр</w:t>
      </w:r>
      <w:r w:rsidRPr="00EC78AF">
        <w:rPr>
          <w:rFonts w:ascii="Times New Roman" w:eastAsia="Times New Roman" w:hAnsi="Times New Roman" w:cs="Times New Roman"/>
          <w:sz w:val="24"/>
          <w:szCs w:val="24"/>
          <w:lang w:eastAsia="ru-RU"/>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16) ведет </w:t>
      </w:r>
      <w:r w:rsidRPr="00EC78AF">
        <w:rPr>
          <w:rFonts w:ascii="Times New Roman" w:eastAsia="Times New Roman" w:hAnsi="Times New Roman" w:cs="Times New Roman"/>
          <w:color w:val="0000FF"/>
          <w:sz w:val="24"/>
          <w:szCs w:val="24"/>
          <w:u w:val="single"/>
          <w:lang w:eastAsia="ru-RU"/>
        </w:rPr>
        <w:t>региональный сегмент</w:t>
      </w:r>
      <w:r w:rsidRPr="00EC78AF">
        <w:rPr>
          <w:rFonts w:ascii="Times New Roman" w:eastAsia="Times New Roman" w:hAnsi="Times New Roman" w:cs="Times New Roman"/>
          <w:sz w:val="24"/>
          <w:szCs w:val="24"/>
          <w:lang w:eastAsia="ru-RU"/>
        </w:rPr>
        <w:t xml:space="preserve"> единого регистра застрахованных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17) обеспечивает в пределах своей компетенции защиту сведений, составляющих информацию </w:t>
      </w:r>
      <w:r w:rsidRPr="00EC78AF">
        <w:rPr>
          <w:rFonts w:ascii="Times New Roman" w:eastAsia="Times New Roman" w:hAnsi="Times New Roman" w:cs="Times New Roman"/>
          <w:color w:val="0000FF"/>
          <w:sz w:val="24"/>
          <w:szCs w:val="24"/>
          <w:u w:val="single"/>
          <w:lang w:eastAsia="ru-RU"/>
        </w:rPr>
        <w:t>ограниченного</w:t>
      </w:r>
      <w:r w:rsidRPr="00EC78AF">
        <w:rPr>
          <w:rFonts w:ascii="Times New Roman" w:eastAsia="Times New Roman" w:hAnsi="Times New Roman" w:cs="Times New Roman"/>
          <w:sz w:val="24"/>
          <w:szCs w:val="24"/>
          <w:lang w:eastAsia="ru-RU"/>
        </w:rPr>
        <w:t xml:space="preserve"> доступа;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01.12.2012 </w:t>
      </w:r>
      <w:r w:rsidRPr="00EC78AF">
        <w:rPr>
          <w:rFonts w:ascii="Times New Roman" w:eastAsia="Times New Roman" w:hAnsi="Times New Roman" w:cs="Times New Roman"/>
          <w:color w:val="0000FF"/>
          <w:sz w:val="24"/>
          <w:szCs w:val="24"/>
          <w:lang w:eastAsia="ru-RU"/>
        </w:rPr>
        <w:t>N 213-ФЗ</w:t>
      </w:r>
      <w:r w:rsidRPr="00EC78AF">
        <w:rPr>
          <w:rFonts w:ascii="Times New Roman" w:eastAsia="Times New Roman" w:hAnsi="Times New Roman" w:cs="Times New Roman"/>
          <w:color w:val="828282"/>
          <w:sz w:val="24"/>
          <w:szCs w:val="24"/>
          <w:lang w:eastAsia="ru-RU"/>
        </w:rPr>
        <w:t xml:space="preserve">, от 02.07.2013 </w:t>
      </w:r>
      <w:r w:rsidRPr="00EC78AF">
        <w:rPr>
          <w:rFonts w:ascii="Times New Roman" w:eastAsia="Times New Roman" w:hAnsi="Times New Roman" w:cs="Times New Roman"/>
          <w:color w:val="0000FF"/>
          <w:sz w:val="24"/>
          <w:szCs w:val="24"/>
          <w:lang w:eastAsia="ru-RU"/>
        </w:rPr>
        <w:t>N 185-ФЗ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w:t>
      </w:r>
      <w:proofErr w:type="gramStart"/>
      <w:r w:rsidRPr="00EC78AF">
        <w:rPr>
          <w:rFonts w:ascii="Times New Roman" w:eastAsia="Times New Roman" w:hAnsi="Times New Roman" w:cs="Times New Roman"/>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EC78AF">
        <w:rPr>
          <w:rFonts w:ascii="Times New Roman" w:eastAsia="Times New Roman" w:hAnsi="Times New Roman" w:cs="Times New Roman"/>
          <w:sz w:val="24"/>
          <w:szCs w:val="24"/>
          <w:lang w:eastAsia="ru-RU"/>
        </w:rPr>
        <w:t xml:space="preserve"> помощи. Территориальный фонд субъекта Российской Федерации, в котором выдан полис обязательного </w:t>
      </w:r>
      <w:proofErr w:type="gramStart"/>
      <w:r w:rsidRPr="00EC78AF">
        <w:rPr>
          <w:rFonts w:ascii="Times New Roman" w:eastAsia="Times New Roman" w:hAnsi="Times New Roman" w:cs="Times New Roman"/>
          <w:sz w:val="24"/>
          <w:szCs w:val="24"/>
          <w:lang w:eastAsia="ru-RU"/>
        </w:rPr>
        <w:t>медицинского</w:t>
      </w:r>
      <w:proofErr w:type="gramEnd"/>
      <w:r w:rsidRPr="00EC78AF">
        <w:rPr>
          <w:rFonts w:ascii="Times New Roman" w:eastAsia="Times New Roman" w:hAnsi="Times New Roman" w:cs="Times New Roman"/>
          <w:sz w:val="24"/>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EC78AF">
        <w:rPr>
          <w:rFonts w:ascii="Times New Roman" w:eastAsia="Times New Roman" w:hAnsi="Times New Roman" w:cs="Times New Roman"/>
          <w:sz w:val="24"/>
          <w:szCs w:val="24"/>
          <w:lang w:eastAsia="ru-RU"/>
        </w:rPr>
        <w:t>медицинского</w:t>
      </w:r>
      <w:proofErr w:type="gramEnd"/>
      <w:r w:rsidRPr="00EC78AF">
        <w:rPr>
          <w:rFonts w:ascii="Times New Roman" w:eastAsia="Times New Roman" w:hAnsi="Times New Roman" w:cs="Times New Roman"/>
          <w:sz w:val="24"/>
          <w:szCs w:val="24"/>
          <w:lang w:eastAsia="ru-RU"/>
        </w:rPr>
        <w:t xml:space="preserve"> страхования, определяется правилами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Территориальный фонд субъекта Российской Федерации, в котором выдан полис обязательного </w:t>
      </w:r>
      <w:proofErr w:type="gramStart"/>
      <w:r w:rsidRPr="00EC78AF">
        <w:rPr>
          <w:rFonts w:ascii="Times New Roman" w:eastAsia="Times New Roman" w:hAnsi="Times New Roman" w:cs="Times New Roman"/>
          <w:sz w:val="24"/>
          <w:szCs w:val="24"/>
          <w:lang w:eastAsia="ru-RU"/>
        </w:rPr>
        <w:t>медицинского</w:t>
      </w:r>
      <w:proofErr w:type="gramEnd"/>
      <w:r w:rsidRPr="00EC78AF">
        <w:rPr>
          <w:rFonts w:ascii="Times New Roman" w:eastAsia="Times New Roman" w:hAnsi="Times New Roman" w:cs="Times New Roman"/>
          <w:sz w:val="24"/>
          <w:szCs w:val="24"/>
          <w:lang w:eastAsia="ru-RU"/>
        </w:rPr>
        <w:t xml:space="preserve"> страхования, осуществляет расчеты за медицинскую помощь, оказанную застрахованным </w:t>
      </w:r>
      <w:r w:rsidRPr="00EC78AF">
        <w:rPr>
          <w:rFonts w:ascii="Times New Roman" w:eastAsia="Times New Roman" w:hAnsi="Times New Roman" w:cs="Times New Roman"/>
          <w:sz w:val="24"/>
          <w:szCs w:val="24"/>
          <w:lang w:eastAsia="ru-RU"/>
        </w:rPr>
        <w:lastRenderedPageBreak/>
        <w:t xml:space="preserve">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63004F" w:rsidRDefault="00EC78AF" w:rsidP="0063004F">
      <w:pPr>
        <w:spacing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sz w:val="24"/>
          <w:szCs w:val="24"/>
          <w:lang w:eastAsia="ru-RU"/>
        </w:rPr>
        <w:t> </w:t>
      </w:r>
      <w:r w:rsidRPr="00EC78AF">
        <w:rPr>
          <w:rFonts w:ascii="Times New Roman" w:eastAsia="Times New Roman" w:hAnsi="Times New Roman" w:cs="Times New Roman"/>
          <w:b/>
          <w:bCs/>
          <w:sz w:val="24"/>
          <w:szCs w:val="24"/>
          <w:lang w:eastAsia="ru-RU"/>
        </w:rPr>
        <w:t>Глава 7. ПРОГРАММЫ ОБЯЗАТЕЛЬНОГО МЕДИЦИНСКОГО СТРАХОВАНИЯ</w:t>
      </w: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35. Базовая программа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Базовая программа обязательного медицинского страхования - составная часть </w:t>
      </w:r>
      <w:r w:rsidRPr="00EC78AF">
        <w:rPr>
          <w:rFonts w:ascii="Times New Roman" w:eastAsia="Times New Roman" w:hAnsi="Times New Roman" w:cs="Times New Roman"/>
          <w:color w:val="0000FF"/>
          <w:sz w:val="24"/>
          <w:szCs w:val="24"/>
          <w:u w:val="single"/>
          <w:lang w:eastAsia="ru-RU"/>
        </w:rPr>
        <w:t>программы</w:t>
      </w:r>
      <w:r w:rsidRPr="00EC78AF">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Базовая программа обязательного медицинского страхования определяет виды медицинской помощи (включая </w:t>
      </w:r>
      <w:r w:rsidRPr="00EC78AF">
        <w:rPr>
          <w:rFonts w:ascii="Times New Roman" w:eastAsia="Times New Roman" w:hAnsi="Times New Roman" w:cs="Times New Roman"/>
          <w:color w:val="0000FF"/>
          <w:sz w:val="24"/>
          <w:szCs w:val="24"/>
          <w:u w:val="single"/>
          <w:lang w:eastAsia="ru-RU"/>
        </w:rPr>
        <w:t>перечень</w:t>
      </w:r>
      <w:r w:rsidRPr="00EC78AF">
        <w:rPr>
          <w:rFonts w:ascii="Times New Roman" w:eastAsia="Times New Roman" w:hAnsi="Times New Roman" w:cs="Times New Roman"/>
          <w:sz w:val="24"/>
          <w:szCs w:val="24"/>
          <w:lang w:eastAsia="ru-RU"/>
        </w:rPr>
        <w:t xml:space="preserve"> видов высокотехнологичной медицинской помощи, который </w:t>
      </w:r>
      <w:proofErr w:type="gramStart"/>
      <w:r w:rsidRPr="00EC78AF">
        <w:rPr>
          <w:rFonts w:ascii="Times New Roman" w:eastAsia="Times New Roman" w:hAnsi="Times New Roman" w:cs="Times New Roman"/>
          <w:sz w:val="24"/>
          <w:szCs w:val="24"/>
          <w:lang w:eastAsia="ru-RU"/>
        </w:rPr>
        <w:t>содержит</w:t>
      </w:r>
      <w:proofErr w:type="gramEnd"/>
      <w:r w:rsidRPr="00EC78AF">
        <w:rPr>
          <w:rFonts w:ascii="Times New Roman" w:eastAsia="Times New Roman" w:hAnsi="Times New Roman" w:cs="Times New Roman"/>
          <w:sz w:val="24"/>
          <w:szCs w:val="24"/>
          <w:lang w:eastAsia="ru-RU"/>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EC78AF">
        <w:rPr>
          <w:rFonts w:ascii="Times New Roman" w:eastAsia="Times New Roman" w:hAnsi="Times New Roman" w:cs="Times New Roman"/>
          <w:sz w:val="24"/>
          <w:szCs w:val="24"/>
          <w:lang w:eastAsia="ru-RU"/>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r w:rsidRPr="00EC78AF">
        <w:rPr>
          <w:rFonts w:ascii="Times New Roman" w:eastAsia="Times New Roman" w:hAnsi="Times New Roman" w:cs="Times New Roman"/>
          <w:color w:val="0000FF"/>
          <w:sz w:val="24"/>
          <w:szCs w:val="24"/>
          <w:u w:val="single"/>
          <w:lang w:eastAsia="ru-RU"/>
        </w:rPr>
        <w:t>перечню</w:t>
      </w:r>
      <w:r w:rsidRPr="00EC78AF">
        <w:rPr>
          <w:rFonts w:ascii="Times New Roman" w:eastAsia="Times New Roman" w:hAnsi="Times New Roman" w:cs="Times New Roman"/>
          <w:sz w:val="24"/>
          <w:szCs w:val="24"/>
          <w:lang w:eastAsia="ru-RU"/>
        </w:rPr>
        <w:t xml:space="preserve"> видов высокотехнологичной медицинской помощи, который содержит в том числе методы лечения.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Страховое обеспечение в соответствии с базовой программой обязательного медицинского страхования устанавливается исходя из </w:t>
      </w:r>
      <w:r w:rsidRPr="00EC78AF">
        <w:rPr>
          <w:rFonts w:ascii="Times New Roman" w:eastAsia="Times New Roman" w:hAnsi="Times New Roman" w:cs="Times New Roman"/>
          <w:color w:val="0000FF"/>
          <w:sz w:val="24"/>
          <w:szCs w:val="24"/>
          <w:u w:val="single"/>
          <w:lang w:eastAsia="ru-RU"/>
        </w:rPr>
        <w:t>стандартов</w:t>
      </w:r>
      <w:r w:rsidRPr="00EC78AF">
        <w:rPr>
          <w:rFonts w:ascii="Times New Roman" w:eastAsia="Times New Roman" w:hAnsi="Times New Roman" w:cs="Times New Roman"/>
          <w:sz w:val="24"/>
          <w:szCs w:val="24"/>
          <w:lang w:eastAsia="ru-RU"/>
        </w:rPr>
        <w:t xml:space="preserve"> медицинской помощи и </w:t>
      </w:r>
      <w:r w:rsidRPr="00EC78AF">
        <w:rPr>
          <w:rFonts w:ascii="Times New Roman" w:eastAsia="Times New Roman" w:hAnsi="Times New Roman" w:cs="Times New Roman"/>
          <w:color w:val="0000FF"/>
          <w:sz w:val="24"/>
          <w:szCs w:val="24"/>
          <w:u w:val="single"/>
          <w:lang w:eastAsia="ru-RU"/>
        </w:rPr>
        <w:t>порядков</w:t>
      </w:r>
      <w:r w:rsidRPr="00EC78AF">
        <w:rPr>
          <w:rFonts w:ascii="Times New Roman" w:eastAsia="Times New Roman" w:hAnsi="Times New Roman" w:cs="Times New Roman"/>
          <w:sz w:val="24"/>
          <w:szCs w:val="24"/>
          <w:lang w:eastAsia="ru-RU"/>
        </w:rPr>
        <w:t xml:space="preserve"> оказания медицинской помощи, установленных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392C69"/>
          <w:sz w:val="24"/>
          <w:szCs w:val="24"/>
          <w:lang w:eastAsia="ru-RU"/>
        </w:rPr>
      </w:pPr>
      <w:proofErr w:type="spellStart"/>
      <w:r w:rsidRPr="00EC78AF">
        <w:rPr>
          <w:rFonts w:ascii="Times New Roman" w:eastAsia="Times New Roman" w:hAnsi="Times New Roman" w:cs="Times New Roman"/>
          <w:color w:val="392C69"/>
          <w:sz w:val="24"/>
          <w:szCs w:val="24"/>
          <w:lang w:eastAsia="ru-RU"/>
        </w:rPr>
        <w:t>КонсультантПлюс</w:t>
      </w:r>
      <w:proofErr w:type="spellEnd"/>
      <w:r w:rsidRPr="00EC78AF">
        <w:rPr>
          <w:rFonts w:ascii="Times New Roman" w:eastAsia="Times New Roman" w:hAnsi="Times New Roman" w:cs="Times New Roman"/>
          <w:color w:val="392C69"/>
          <w:sz w:val="24"/>
          <w:szCs w:val="24"/>
          <w:lang w:eastAsia="ru-RU"/>
        </w:rPr>
        <w:t>: примечание.</w:t>
      </w:r>
    </w:p>
    <w:p w:rsidR="00EC78AF" w:rsidRPr="00EC78AF" w:rsidRDefault="00EC78AF" w:rsidP="00EC78AF">
      <w:pPr>
        <w:spacing w:after="96" w:line="240" w:lineRule="auto"/>
        <w:jc w:val="both"/>
        <w:rPr>
          <w:rFonts w:ascii="Times New Roman" w:eastAsia="Times New Roman" w:hAnsi="Times New Roman" w:cs="Times New Roman"/>
          <w:color w:val="392C69"/>
          <w:sz w:val="24"/>
          <w:szCs w:val="24"/>
          <w:lang w:eastAsia="ru-RU"/>
        </w:rPr>
      </w:pPr>
      <w:r w:rsidRPr="00EC78AF">
        <w:rPr>
          <w:rFonts w:ascii="Times New Roman" w:eastAsia="Times New Roman" w:hAnsi="Times New Roman" w:cs="Times New Roman"/>
          <w:color w:val="392C69"/>
          <w:sz w:val="24"/>
          <w:szCs w:val="24"/>
          <w:lang w:eastAsia="ru-RU"/>
        </w:rPr>
        <w:t xml:space="preserve">О финансовом обеспечении скорой медицинской помощи </w:t>
      </w:r>
      <w:proofErr w:type="gramStart"/>
      <w:r w:rsidRPr="00EC78AF">
        <w:rPr>
          <w:rFonts w:ascii="Times New Roman" w:eastAsia="Times New Roman" w:hAnsi="Times New Roman" w:cs="Times New Roman"/>
          <w:color w:val="392C69"/>
          <w:sz w:val="24"/>
          <w:szCs w:val="24"/>
          <w:lang w:eastAsia="ru-RU"/>
        </w:rPr>
        <w:t>см</w:t>
      </w:r>
      <w:proofErr w:type="gramEnd"/>
      <w:r w:rsidRPr="00EC78AF">
        <w:rPr>
          <w:rFonts w:ascii="Times New Roman" w:eastAsia="Times New Roman" w:hAnsi="Times New Roman" w:cs="Times New Roman"/>
          <w:color w:val="392C69"/>
          <w:sz w:val="24"/>
          <w:szCs w:val="24"/>
          <w:lang w:eastAsia="ru-RU"/>
        </w:rPr>
        <w:t xml:space="preserve">. </w:t>
      </w:r>
      <w:r w:rsidRPr="00EC78AF">
        <w:rPr>
          <w:rFonts w:ascii="Times New Roman" w:eastAsia="Times New Roman" w:hAnsi="Times New Roman" w:cs="Times New Roman"/>
          <w:color w:val="0000FF"/>
          <w:sz w:val="24"/>
          <w:szCs w:val="24"/>
          <w:lang w:eastAsia="ru-RU"/>
        </w:rPr>
        <w:t>часть 5 статьи 51</w:t>
      </w:r>
      <w:r w:rsidRPr="00EC78AF">
        <w:rPr>
          <w:rFonts w:ascii="Times New Roman" w:eastAsia="Times New Roman" w:hAnsi="Times New Roman" w:cs="Times New Roman"/>
          <w:color w:val="392C69"/>
          <w:sz w:val="24"/>
          <w:szCs w:val="24"/>
          <w:lang w:eastAsia="ru-RU"/>
        </w:rPr>
        <w:t xml:space="preserve"> данного документа.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01.12.2014 N 418-ФЗ)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новообразования;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болезни эндокринной системы;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расстройства питания и нарушения обмена веществ;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болезни нервной системы;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болезни крови, кроветворных органов;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отдельные нарушения, вовлекающие иммунный механизм;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болезни глаза и его придаточного аппарата;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болезни уха и сосцевидного отростка;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болезни системы кровообращения;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болезни органов дыхания;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болезни органов пищеварения;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13) болезни мочеполовой системы;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14) болезни кожи и подкожной клетчатки;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15) болезни костно-мышечной системы и соединительной ткани;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16) травмы, отравления и некоторые другие последствия воздействия внешних причин;</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17) врожденные аномалии (пороки развития);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18) деформации и хромосомные нарушения;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19) беременность, роды, послеродовой период и аборты;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20) отдельные состояния, возникающие у детей в перинатальный период.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proofErr w:type="gramStart"/>
      <w:r w:rsidRPr="00EC78AF">
        <w:rPr>
          <w:rFonts w:ascii="Times New Roman" w:eastAsia="Times New Roman" w:hAnsi="Times New Roman" w:cs="Times New Roman"/>
          <w:sz w:val="24"/>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EC78AF">
        <w:rPr>
          <w:rFonts w:ascii="Times New Roman" w:eastAsia="Times New Roman" w:hAnsi="Times New Roman" w:cs="Times New Roman"/>
          <w:sz w:val="24"/>
          <w:szCs w:val="24"/>
          <w:lang w:eastAsia="ru-RU"/>
        </w:rPr>
        <w:t xml:space="preserve"> за единицу.</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EC78AF">
        <w:rPr>
          <w:rFonts w:ascii="Times New Roman" w:eastAsia="Times New Roman" w:hAnsi="Times New Roman" w:cs="Times New Roman"/>
          <w:sz w:val="24"/>
          <w:szCs w:val="24"/>
          <w:lang w:eastAsia="ru-RU"/>
        </w:rPr>
        <w:t>к</w:t>
      </w:r>
      <w:proofErr w:type="gramEnd"/>
      <w:r w:rsidRPr="00EC78AF">
        <w:rPr>
          <w:rFonts w:ascii="Times New Roman" w:eastAsia="Times New Roman" w:hAnsi="Times New Roman" w:cs="Times New Roman"/>
          <w:sz w:val="24"/>
          <w:szCs w:val="24"/>
          <w:lang w:eastAsia="ru-RU"/>
        </w:rPr>
        <w:t xml:space="preserve"> установленным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36. Территориальная программа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EC78AF">
        <w:rPr>
          <w:rFonts w:ascii="Times New Roman" w:eastAsia="Times New Roman" w:hAnsi="Times New Roman" w:cs="Times New Roman"/>
          <w:sz w:val="24"/>
          <w:szCs w:val="24"/>
          <w:lang w:eastAsia="ru-RU"/>
        </w:rPr>
        <w:t>содержит</w:t>
      </w:r>
      <w:proofErr w:type="gramEnd"/>
      <w:r w:rsidRPr="00EC78AF">
        <w:rPr>
          <w:rFonts w:ascii="Times New Roman" w:eastAsia="Times New Roman" w:hAnsi="Times New Roman" w:cs="Times New Roman"/>
          <w:sz w:val="24"/>
          <w:szCs w:val="24"/>
          <w:lang w:eastAsia="ru-RU"/>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 xml:space="preserve">Финансовое обеспечение территориальной программы обязательного медицинского страхования в случаях, указанных в </w:t>
      </w:r>
      <w:r w:rsidRPr="00EC78AF">
        <w:rPr>
          <w:rFonts w:ascii="Times New Roman" w:eastAsia="Times New Roman" w:hAnsi="Times New Roman" w:cs="Times New Roman"/>
          <w:color w:val="0000FF"/>
          <w:sz w:val="24"/>
          <w:szCs w:val="24"/>
          <w:u w:val="single"/>
          <w:lang w:eastAsia="ru-RU"/>
        </w:rPr>
        <w:t>части 3</w:t>
      </w:r>
      <w:r w:rsidRPr="00EC78AF">
        <w:rPr>
          <w:rFonts w:ascii="Times New Roman" w:eastAsia="Times New Roman" w:hAnsi="Times New Roman" w:cs="Times New Roman"/>
          <w:sz w:val="24"/>
          <w:szCs w:val="24"/>
          <w:lang w:eastAsia="ru-RU"/>
        </w:rPr>
        <w:t xml:space="preserve"> настоящей статьи, осуществляется за счет платежей </w:t>
      </w:r>
      <w:r w:rsidRPr="00EC78AF">
        <w:rPr>
          <w:rFonts w:ascii="Times New Roman" w:eastAsia="Times New Roman" w:hAnsi="Times New Roman" w:cs="Times New Roman"/>
          <w:sz w:val="24"/>
          <w:szCs w:val="24"/>
          <w:lang w:eastAsia="ru-RU"/>
        </w:rPr>
        <w:lastRenderedPageBreak/>
        <w:t>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proofErr w:type="gramStart"/>
      <w:r w:rsidRPr="00EC78AF">
        <w:rPr>
          <w:rFonts w:ascii="Times New Roman" w:eastAsia="Times New Roman" w:hAnsi="Times New Roman" w:cs="Times New Roman"/>
          <w:sz w:val="24"/>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w:t>
      </w:r>
      <w:proofErr w:type="gramStart"/>
      <w:r w:rsidRPr="00EC78AF">
        <w:rPr>
          <w:rFonts w:ascii="Times New Roman" w:eastAsia="Times New Roman" w:hAnsi="Times New Roman" w:cs="Times New Roman"/>
          <w:sz w:val="24"/>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EC78AF">
        <w:rPr>
          <w:rFonts w:ascii="Times New Roman" w:eastAsia="Times New Roman" w:hAnsi="Times New Roman" w:cs="Times New Roman"/>
          <w:sz w:val="24"/>
          <w:szCs w:val="24"/>
          <w:lang w:eastAsia="ru-RU"/>
        </w:rPr>
        <w:t xml:space="preserve"> доступности и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EC78AF">
        <w:rPr>
          <w:rFonts w:ascii="Times New Roman" w:eastAsia="Times New Roman" w:hAnsi="Times New Roman" w:cs="Times New Roman"/>
          <w:sz w:val="24"/>
          <w:szCs w:val="24"/>
          <w:lang w:eastAsia="ru-RU"/>
        </w:rPr>
        <w:t>к</w:t>
      </w:r>
      <w:proofErr w:type="gramEnd"/>
      <w:r w:rsidRPr="00EC78AF">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w:t>
      </w:r>
      <w:proofErr w:type="gramStart"/>
      <w:r w:rsidRPr="00EC78AF">
        <w:rPr>
          <w:rFonts w:ascii="Times New Roman" w:eastAsia="Times New Roman" w:hAnsi="Times New Roman" w:cs="Times New Roman"/>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EC78AF">
        <w:rPr>
          <w:rFonts w:ascii="Times New Roman" w:eastAsia="Times New Roman" w:hAnsi="Times New Roman" w:cs="Times New Roman"/>
          <w:sz w:val="24"/>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w:t>
      </w:r>
      <w:proofErr w:type="gramStart"/>
      <w:r w:rsidRPr="00EC78AF">
        <w:rPr>
          <w:rFonts w:ascii="Times New Roman" w:eastAsia="Times New Roman" w:hAnsi="Times New Roman" w:cs="Times New Roman"/>
          <w:sz w:val="24"/>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EC78AF">
        <w:rPr>
          <w:rFonts w:ascii="Times New Roman" w:eastAsia="Times New Roman" w:hAnsi="Times New Roman" w:cs="Times New Roman"/>
          <w:sz w:val="24"/>
          <w:szCs w:val="24"/>
          <w:lang w:eastAsia="ru-RU"/>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r w:rsidRPr="00EC78AF">
        <w:rPr>
          <w:rFonts w:ascii="Times New Roman" w:eastAsia="Times New Roman" w:hAnsi="Times New Roman" w:cs="Times New Roman"/>
          <w:color w:val="0000FF"/>
          <w:sz w:val="24"/>
          <w:szCs w:val="24"/>
          <w:u w:val="single"/>
          <w:lang w:eastAsia="ru-RU"/>
        </w:rPr>
        <w:t>положением</w:t>
      </w:r>
      <w:r w:rsidRPr="00EC78AF">
        <w:rPr>
          <w:rFonts w:ascii="Times New Roman" w:eastAsia="Times New Roman" w:hAnsi="Times New Roman" w:cs="Times New Roman"/>
          <w:sz w:val="24"/>
          <w:szCs w:val="24"/>
          <w:lang w:eastAsia="ru-RU"/>
        </w:rPr>
        <w:t>, являющимся приложением к правилам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w:t>
      </w:r>
      <w:proofErr w:type="gramStart"/>
      <w:r w:rsidRPr="00EC78AF">
        <w:rPr>
          <w:rFonts w:ascii="Times New Roman" w:eastAsia="Times New Roman" w:hAnsi="Times New Roman" w:cs="Times New Roman"/>
          <w:sz w:val="24"/>
          <w:szCs w:val="24"/>
          <w:lang w:eastAsia="ru-RU"/>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r w:rsidRPr="00EC78AF">
        <w:rPr>
          <w:rFonts w:ascii="Times New Roman" w:eastAsia="Times New Roman" w:hAnsi="Times New Roman" w:cs="Times New Roman"/>
          <w:color w:val="0000FF"/>
          <w:sz w:val="24"/>
          <w:szCs w:val="24"/>
          <w:u w:val="single"/>
          <w:lang w:eastAsia="ru-RU"/>
        </w:rPr>
        <w:t>части 9</w:t>
      </w:r>
      <w:r w:rsidRPr="00EC78AF">
        <w:rPr>
          <w:rFonts w:ascii="Times New Roman" w:eastAsia="Times New Roman" w:hAnsi="Times New Roman" w:cs="Times New Roman"/>
          <w:sz w:val="24"/>
          <w:szCs w:val="24"/>
          <w:lang w:eastAsia="ru-RU"/>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EC78AF">
        <w:rPr>
          <w:rFonts w:ascii="Times New Roman" w:eastAsia="Times New Roman" w:hAnsi="Times New Roman" w:cs="Times New Roman"/>
          <w:sz w:val="24"/>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EC78AF">
        <w:rPr>
          <w:rFonts w:ascii="Times New Roman" w:eastAsia="Times New Roman" w:hAnsi="Times New Roman" w:cs="Times New Roman"/>
          <w:sz w:val="24"/>
          <w:szCs w:val="24"/>
          <w:lang w:eastAsia="ru-RU"/>
        </w:rPr>
        <w:t>медицинского</w:t>
      </w:r>
      <w:proofErr w:type="gramEnd"/>
      <w:r w:rsidRPr="00EC78AF">
        <w:rPr>
          <w:rFonts w:ascii="Times New Roman" w:eastAsia="Times New Roman" w:hAnsi="Times New Roman" w:cs="Times New Roman"/>
          <w:sz w:val="24"/>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lastRenderedPageBreak/>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12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13. Реализация территориальной программы обязательного медицинского страхования </w:t>
      </w:r>
      <w:proofErr w:type="gramStart"/>
      <w:r w:rsidRPr="00EC78AF">
        <w:rPr>
          <w:rFonts w:ascii="Times New Roman" w:eastAsia="Times New Roman" w:hAnsi="Times New Roman" w:cs="Times New Roman"/>
          <w:sz w:val="24"/>
          <w:szCs w:val="24"/>
          <w:lang w:eastAsia="ru-RU"/>
        </w:rPr>
        <w:t>осуществляется</w:t>
      </w:r>
      <w:proofErr w:type="gramEnd"/>
      <w:r w:rsidRPr="00EC78AF">
        <w:rPr>
          <w:rFonts w:ascii="Times New Roman" w:eastAsia="Times New Roman" w:hAnsi="Times New Roman" w:cs="Times New Roman"/>
          <w:sz w:val="24"/>
          <w:szCs w:val="24"/>
          <w:lang w:eastAsia="ru-RU"/>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r w:rsidRPr="00EC78AF">
        <w:rPr>
          <w:rFonts w:ascii="Times New Roman" w:eastAsia="Times New Roman" w:hAnsi="Times New Roman" w:cs="Times New Roman"/>
          <w:color w:val="0000FF"/>
          <w:sz w:val="24"/>
          <w:szCs w:val="24"/>
          <w:u w:val="single"/>
          <w:lang w:eastAsia="ru-RU"/>
        </w:rPr>
        <w:t>частью 6 статьи 81</w:t>
      </w:r>
      <w:r w:rsidRPr="00EC78AF">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13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01.12.2014 N 418-ФЗ;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14.12.2015 N 374-ФЗ)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 xml:space="preserve">Глава 8. СИСТЕМА ДОГОВОРОВ В СФЕРЕ </w:t>
      </w:r>
      <w:proofErr w:type="gramStart"/>
      <w:r w:rsidRPr="00EC78AF">
        <w:rPr>
          <w:rFonts w:ascii="Times New Roman" w:eastAsia="Times New Roman" w:hAnsi="Times New Roman" w:cs="Times New Roman"/>
          <w:b/>
          <w:bCs/>
          <w:sz w:val="24"/>
          <w:szCs w:val="24"/>
          <w:lang w:eastAsia="ru-RU"/>
        </w:rPr>
        <w:t>ОБЯЗАТЕЛЬНОГО</w:t>
      </w:r>
      <w:proofErr w:type="gramEnd"/>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37. Договоры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38. Договор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оформление, переоформление, выдача полиса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ведения персонифицированного учета, установленным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представление в территориальный фонд </w:t>
      </w:r>
      <w:r w:rsidRPr="00EC78AF">
        <w:rPr>
          <w:rFonts w:ascii="Times New Roman" w:eastAsia="Times New Roman" w:hAnsi="Times New Roman" w:cs="Times New Roman"/>
          <w:color w:val="0000FF"/>
          <w:sz w:val="24"/>
          <w:szCs w:val="24"/>
          <w:u w:val="single"/>
          <w:lang w:eastAsia="ru-RU"/>
        </w:rPr>
        <w:t>заявки</w:t>
      </w:r>
      <w:r w:rsidRPr="00EC78AF">
        <w:rPr>
          <w:rFonts w:ascii="Times New Roman" w:eastAsia="Times New Roman" w:hAnsi="Times New Roman" w:cs="Times New Roman"/>
          <w:sz w:val="24"/>
          <w:szCs w:val="24"/>
          <w:lang w:eastAsia="ru-RU"/>
        </w:rPr>
        <w:t xml:space="preserve"> на получение целевых средств на авансирование оплаты медицинской помощи и оплату счетов за оказанную медицинскую помощь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оплаты медицинской помощи по </w:t>
      </w:r>
      <w:r w:rsidRPr="00EC78AF">
        <w:rPr>
          <w:rFonts w:ascii="Times New Roman" w:eastAsia="Times New Roman" w:hAnsi="Times New Roman" w:cs="Times New Roman"/>
          <w:sz w:val="24"/>
          <w:szCs w:val="24"/>
          <w:lang w:eastAsia="ru-RU"/>
        </w:rPr>
        <w:lastRenderedPageBreak/>
        <w:t>обязательному медицинскому страхованию, установленным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EC78AF">
        <w:rPr>
          <w:rFonts w:ascii="Times New Roman" w:eastAsia="Times New Roman" w:hAnsi="Times New Roman" w:cs="Times New Roman"/>
          <w:sz w:val="24"/>
          <w:szCs w:val="24"/>
          <w:lang w:eastAsia="ru-RU"/>
        </w:rPr>
        <w:t xml:space="preserve"> формам, которые установлены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раскрытие информации о своей деятельности в соответствии с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EC78AF">
        <w:rPr>
          <w:rFonts w:ascii="Times New Roman" w:eastAsia="Times New Roman" w:hAnsi="Times New Roman" w:cs="Times New Roman"/>
          <w:sz w:val="24"/>
          <w:szCs w:val="24"/>
          <w:lang w:eastAsia="ru-RU"/>
        </w:rPr>
        <w:t>с даты прекращения</w:t>
      </w:r>
      <w:proofErr w:type="gramEnd"/>
      <w:r w:rsidRPr="00EC78AF">
        <w:rPr>
          <w:rFonts w:ascii="Times New Roman" w:eastAsia="Times New Roman" w:hAnsi="Times New Roman" w:cs="Times New Roman"/>
          <w:sz w:val="24"/>
          <w:szCs w:val="24"/>
          <w:lang w:eastAsia="ru-RU"/>
        </w:rPr>
        <w:t xml:space="preserve"> указанного договора;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 xml:space="preserve">В договоре о финансовом обеспечении обязательного медицинского страхования наряду с указанными в </w:t>
      </w:r>
      <w:r w:rsidRPr="00EC78AF">
        <w:rPr>
          <w:rFonts w:ascii="Times New Roman" w:eastAsia="Times New Roman" w:hAnsi="Times New Roman" w:cs="Times New Roman"/>
          <w:color w:val="0000FF"/>
          <w:sz w:val="24"/>
          <w:szCs w:val="24"/>
          <w:u w:val="single"/>
          <w:lang w:eastAsia="ru-RU"/>
        </w:rPr>
        <w:t>части 2</w:t>
      </w:r>
      <w:r w:rsidRPr="00EC78AF">
        <w:rPr>
          <w:rFonts w:ascii="Times New Roman" w:eastAsia="Times New Roman" w:hAnsi="Times New Roman" w:cs="Times New Roman"/>
          <w:sz w:val="24"/>
          <w:szCs w:val="24"/>
          <w:lang w:eastAsia="ru-RU"/>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r w:rsidRPr="00EC78AF">
        <w:rPr>
          <w:rFonts w:ascii="Times New Roman" w:eastAsia="Times New Roman" w:hAnsi="Times New Roman" w:cs="Times New Roman"/>
          <w:color w:val="0000FF"/>
          <w:sz w:val="24"/>
          <w:szCs w:val="24"/>
          <w:u w:val="single"/>
          <w:lang w:eastAsia="ru-RU"/>
        </w:rPr>
        <w:t>статьей 36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участие в согласовании тарифов на оплату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изучение мнения застрахованных лиц о доступности и качестве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привлечение экспертов качества медицинской помощи, требования к которым предусмотрены настоящим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proofErr w:type="gramStart"/>
      <w:r w:rsidRPr="00EC78AF">
        <w:rPr>
          <w:rFonts w:ascii="Times New Roman" w:eastAsia="Times New Roman" w:hAnsi="Times New Roman" w:cs="Times New Roman"/>
          <w:sz w:val="24"/>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w:t>
      </w:r>
      <w:r w:rsidRPr="00EC78AF">
        <w:rPr>
          <w:rFonts w:ascii="Times New Roman" w:eastAsia="Times New Roman" w:hAnsi="Times New Roman" w:cs="Times New Roman"/>
          <w:sz w:val="24"/>
          <w:szCs w:val="24"/>
          <w:lang w:eastAsia="ru-RU"/>
        </w:rPr>
        <w:lastRenderedPageBreak/>
        <w:t xml:space="preserve">страховой медицинской организации и дифференцированных </w:t>
      </w:r>
      <w:proofErr w:type="spellStart"/>
      <w:r w:rsidRPr="00EC78AF">
        <w:rPr>
          <w:rFonts w:ascii="Times New Roman" w:eastAsia="Times New Roman" w:hAnsi="Times New Roman" w:cs="Times New Roman"/>
          <w:sz w:val="24"/>
          <w:szCs w:val="24"/>
          <w:lang w:eastAsia="ru-RU"/>
        </w:rPr>
        <w:t>подушевых</w:t>
      </w:r>
      <w:proofErr w:type="spellEnd"/>
      <w:r w:rsidRPr="00EC78AF">
        <w:rPr>
          <w:rFonts w:ascii="Times New Roman" w:eastAsia="Times New Roman" w:hAnsi="Times New Roman" w:cs="Times New Roman"/>
          <w:sz w:val="24"/>
          <w:szCs w:val="24"/>
          <w:lang w:eastAsia="ru-RU"/>
        </w:rPr>
        <w:t xml:space="preserve"> нормативов, в порядке и на цели, которые предусмотрены настоящим Федеральным законом;</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осуществление </w:t>
      </w:r>
      <w:proofErr w:type="gramStart"/>
      <w:r w:rsidRPr="00EC78AF">
        <w:rPr>
          <w:rFonts w:ascii="Times New Roman" w:eastAsia="Times New Roman" w:hAnsi="Times New Roman" w:cs="Times New Roman"/>
          <w:sz w:val="24"/>
          <w:szCs w:val="24"/>
          <w:lang w:eastAsia="ru-RU"/>
        </w:rPr>
        <w:t>контроля за</w:t>
      </w:r>
      <w:proofErr w:type="gramEnd"/>
      <w:r w:rsidRPr="00EC78AF">
        <w:rPr>
          <w:rFonts w:ascii="Times New Roman" w:eastAsia="Times New Roman" w:hAnsi="Times New Roman" w:cs="Times New Roman"/>
          <w:sz w:val="24"/>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w:t>
      </w:r>
      <w:proofErr w:type="gramStart"/>
      <w:r w:rsidRPr="00EC78AF">
        <w:rPr>
          <w:rFonts w:ascii="Times New Roman" w:eastAsia="Times New Roman" w:hAnsi="Times New Roman" w:cs="Times New Roman"/>
          <w:sz w:val="24"/>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EC78AF">
        <w:rPr>
          <w:rFonts w:ascii="Times New Roman" w:eastAsia="Times New Roman" w:hAnsi="Times New Roman" w:cs="Times New Roman"/>
          <w:sz w:val="24"/>
          <w:szCs w:val="24"/>
          <w:lang w:eastAsia="ru-RU"/>
        </w:rPr>
        <w:t xml:space="preserve"> медицинской помощи средств из нормированного страхового запаса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Обращение страховой медицинской организации </w:t>
      </w:r>
      <w:proofErr w:type="gramStart"/>
      <w:r w:rsidRPr="00EC78AF">
        <w:rPr>
          <w:rFonts w:ascii="Times New Roman" w:eastAsia="Times New Roman" w:hAnsi="Times New Roman" w:cs="Times New Roman"/>
          <w:sz w:val="24"/>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EC78AF">
        <w:rPr>
          <w:rFonts w:ascii="Times New Roman" w:eastAsia="Times New Roman" w:hAnsi="Times New Roman" w:cs="Times New Roman"/>
          <w:sz w:val="24"/>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Основаниями </w:t>
      </w:r>
      <w:proofErr w:type="gramStart"/>
      <w:r w:rsidRPr="00EC78AF">
        <w:rPr>
          <w:rFonts w:ascii="Times New Roman" w:eastAsia="Times New Roman" w:hAnsi="Times New Roman" w:cs="Times New Roman"/>
          <w:sz w:val="24"/>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EC78AF">
        <w:rPr>
          <w:rFonts w:ascii="Times New Roman" w:eastAsia="Times New Roman" w:hAnsi="Times New Roman" w:cs="Times New Roman"/>
          <w:sz w:val="24"/>
          <w:szCs w:val="24"/>
          <w:lang w:eastAsia="ru-RU"/>
        </w:rPr>
        <w:t xml:space="preserve"> медицинской помощи для данной страховой медицинской организации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наличие у страховой медицинской организации остатка целевых средств;</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отсутствие средств в нормированном страховом запасе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EC78AF">
        <w:rPr>
          <w:rFonts w:ascii="Times New Roman" w:eastAsia="Times New Roman" w:hAnsi="Times New Roman" w:cs="Times New Roman"/>
          <w:sz w:val="24"/>
          <w:szCs w:val="24"/>
          <w:lang w:eastAsia="ru-RU"/>
        </w:rPr>
        <w:t>дств штр</w:t>
      </w:r>
      <w:proofErr w:type="gramEnd"/>
      <w:r w:rsidRPr="00EC78AF">
        <w:rPr>
          <w:rFonts w:ascii="Times New Roman" w:eastAsia="Times New Roman" w:hAnsi="Times New Roman" w:cs="Times New Roman"/>
          <w:sz w:val="24"/>
          <w:szCs w:val="24"/>
          <w:lang w:eastAsia="ru-RU"/>
        </w:rPr>
        <w:t>аф в размере трех тысяч рублей.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За использование не по целевому назначению страховой медицинской организацией целевых сре</w:t>
      </w:r>
      <w:proofErr w:type="gramStart"/>
      <w:r w:rsidRPr="00EC78AF">
        <w:rPr>
          <w:rFonts w:ascii="Times New Roman" w:eastAsia="Times New Roman" w:hAnsi="Times New Roman" w:cs="Times New Roman"/>
          <w:sz w:val="24"/>
          <w:szCs w:val="24"/>
          <w:lang w:eastAsia="ru-RU"/>
        </w:rPr>
        <w:t>дств стр</w:t>
      </w:r>
      <w:proofErr w:type="gramEnd"/>
      <w:r w:rsidRPr="00EC78AF">
        <w:rPr>
          <w:rFonts w:ascii="Times New Roman" w:eastAsia="Times New Roman" w:hAnsi="Times New Roman" w:cs="Times New Roman"/>
          <w:sz w:val="24"/>
          <w:szCs w:val="24"/>
          <w:lang w:eastAsia="ru-RU"/>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EC78AF">
        <w:rPr>
          <w:rFonts w:ascii="Times New Roman" w:eastAsia="Times New Roman" w:hAnsi="Times New Roman" w:cs="Times New Roman"/>
          <w:sz w:val="24"/>
          <w:szCs w:val="24"/>
          <w:lang w:eastAsia="ru-RU"/>
        </w:rPr>
        <w:t>дств в т</w:t>
      </w:r>
      <w:proofErr w:type="gramEnd"/>
      <w:r w:rsidRPr="00EC78AF">
        <w:rPr>
          <w:rFonts w:ascii="Times New Roman" w:eastAsia="Times New Roman" w:hAnsi="Times New Roman" w:cs="Times New Roman"/>
          <w:sz w:val="24"/>
          <w:szCs w:val="24"/>
          <w:lang w:eastAsia="ru-RU"/>
        </w:rPr>
        <w:t>ечение 10 рабочих дней со дня предъявления требования территориальным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13. </w:t>
      </w:r>
      <w:proofErr w:type="gramStart"/>
      <w:r w:rsidRPr="00EC78AF">
        <w:rPr>
          <w:rFonts w:ascii="Times New Roman" w:eastAsia="Times New Roman" w:hAnsi="Times New Roman" w:cs="Times New Roman"/>
          <w:sz w:val="24"/>
          <w:szCs w:val="24"/>
          <w:lang w:eastAsia="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EC78AF">
        <w:rPr>
          <w:rFonts w:ascii="Times New Roman" w:eastAsia="Times New Roman" w:hAnsi="Times New Roman" w:cs="Times New Roman"/>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обязательного медицинского страхования. </w:t>
      </w:r>
      <w:r w:rsidRPr="00EC78AF">
        <w:rPr>
          <w:rFonts w:ascii="Times New Roman" w:eastAsia="Times New Roman" w:hAnsi="Times New Roman" w:cs="Times New Roman"/>
          <w:color w:val="0000FF"/>
          <w:sz w:val="24"/>
          <w:szCs w:val="24"/>
          <w:u w:val="single"/>
          <w:lang w:eastAsia="ru-RU"/>
        </w:rPr>
        <w:t>Перечень</w:t>
      </w:r>
      <w:r w:rsidRPr="00EC78AF">
        <w:rPr>
          <w:rFonts w:ascii="Times New Roman" w:eastAsia="Times New Roman" w:hAnsi="Times New Roman" w:cs="Times New Roman"/>
          <w:sz w:val="24"/>
          <w:szCs w:val="24"/>
          <w:lang w:eastAsia="ru-RU"/>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EC78AF">
        <w:rPr>
          <w:rFonts w:ascii="Times New Roman" w:eastAsia="Times New Roman" w:hAnsi="Times New Roman" w:cs="Times New Roman"/>
          <w:sz w:val="24"/>
          <w:szCs w:val="24"/>
          <w:lang w:eastAsia="ru-RU"/>
        </w:rPr>
        <w:t>договор</w:t>
      </w:r>
      <w:proofErr w:type="gramEnd"/>
      <w:r w:rsidRPr="00EC78AF">
        <w:rPr>
          <w:rFonts w:ascii="Times New Roman" w:eastAsia="Times New Roman" w:hAnsi="Times New Roman" w:cs="Times New Roman"/>
          <w:sz w:val="24"/>
          <w:szCs w:val="24"/>
          <w:lang w:eastAsia="ru-RU"/>
        </w:rPr>
        <w:t xml:space="preserve"> о финансовом обеспечении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EC78AF">
        <w:rPr>
          <w:rFonts w:ascii="Times New Roman" w:eastAsia="Times New Roman" w:hAnsi="Times New Roman" w:cs="Times New Roman"/>
          <w:sz w:val="24"/>
          <w:szCs w:val="24"/>
          <w:lang w:eastAsia="ru-RU"/>
        </w:rPr>
        <w:t>осуществляет обязанности</w:t>
      </w:r>
      <w:proofErr w:type="gramEnd"/>
      <w:r w:rsidRPr="00EC78AF">
        <w:rPr>
          <w:rFonts w:ascii="Times New Roman" w:eastAsia="Times New Roman" w:hAnsi="Times New Roman" w:cs="Times New Roman"/>
          <w:sz w:val="24"/>
          <w:szCs w:val="24"/>
          <w:lang w:eastAsia="ru-RU"/>
        </w:rPr>
        <w:t xml:space="preserve"> и права, предусмотренные </w:t>
      </w:r>
      <w:r w:rsidRPr="00EC78AF">
        <w:rPr>
          <w:rFonts w:ascii="Times New Roman" w:eastAsia="Times New Roman" w:hAnsi="Times New Roman" w:cs="Times New Roman"/>
          <w:color w:val="0000FF"/>
          <w:sz w:val="24"/>
          <w:szCs w:val="24"/>
          <w:u w:val="single"/>
          <w:lang w:eastAsia="ru-RU"/>
        </w:rPr>
        <w:t>частями 2</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3</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18. </w:t>
      </w:r>
      <w:proofErr w:type="gramStart"/>
      <w:r w:rsidRPr="00EC78AF">
        <w:rPr>
          <w:rFonts w:ascii="Times New Roman" w:eastAsia="Times New Roman" w:hAnsi="Times New Roman" w:cs="Times New Roman"/>
          <w:sz w:val="24"/>
          <w:szCs w:val="24"/>
          <w:lang w:eastAsia="ru-RU"/>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EC78AF">
        <w:rPr>
          <w:rFonts w:ascii="Times New Roman" w:eastAsia="Times New Roman" w:hAnsi="Times New Roman" w:cs="Times New Roman"/>
          <w:sz w:val="24"/>
          <w:szCs w:val="24"/>
          <w:lang w:eastAsia="ru-RU"/>
        </w:rPr>
        <w:t>подушевым</w:t>
      </w:r>
      <w:proofErr w:type="spellEnd"/>
      <w:r w:rsidRPr="00EC78AF">
        <w:rPr>
          <w:rFonts w:ascii="Times New Roman" w:eastAsia="Times New Roman" w:hAnsi="Times New Roman" w:cs="Times New Roman"/>
          <w:sz w:val="24"/>
          <w:szCs w:val="24"/>
          <w:lang w:eastAsia="ru-RU"/>
        </w:rPr>
        <w:t xml:space="preserve"> нормативам.</w:t>
      </w:r>
      <w:proofErr w:type="gramEnd"/>
      <w:r w:rsidRPr="00EC78AF">
        <w:rPr>
          <w:rFonts w:ascii="Times New Roman" w:eastAsia="Times New Roman" w:hAnsi="Times New Roman" w:cs="Times New Roman"/>
          <w:sz w:val="24"/>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19. </w:t>
      </w:r>
      <w:r w:rsidRPr="00EC78AF">
        <w:rPr>
          <w:rFonts w:ascii="Times New Roman" w:eastAsia="Times New Roman" w:hAnsi="Times New Roman" w:cs="Times New Roman"/>
          <w:color w:val="0000FF"/>
          <w:sz w:val="24"/>
          <w:szCs w:val="24"/>
          <w:u w:val="single"/>
          <w:lang w:eastAsia="ru-RU"/>
        </w:rPr>
        <w:t>Форма типового договора</w:t>
      </w:r>
      <w:r w:rsidRPr="00EC78AF">
        <w:rPr>
          <w:rFonts w:ascii="Times New Roman" w:eastAsia="Times New Roman" w:hAnsi="Times New Roman" w:cs="Times New Roman"/>
          <w:sz w:val="24"/>
          <w:szCs w:val="24"/>
          <w:lang w:eastAsia="ru-RU"/>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39. Договор на оказание и оплату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EC78AF">
        <w:rPr>
          <w:rFonts w:ascii="Times New Roman" w:eastAsia="Times New Roman" w:hAnsi="Times New Roman" w:cs="Times New Roman"/>
          <w:sz w:val="24"/>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EC78AF">
        <w:rPr>
          <w:rFonts w:ascii="Times New Roman" w:eastAsia="Times New Roman" w:hAnsi="Times New Roman" w:cs="Times New Roman"/>
          <w:sz w:val="24"/>
          <w:szCs w:val="24"/>
          <w:lang w:eastAsia="ru-RU"/>
        </w:rPr>
        <w:t>требований</w:t>
      </w:r>
      <w:proofErr w:type="gramEnd"/>
      <w:r w:rsidRPr="00EC78AF">
        <w:rPr>
          <w:rFonts w:ascii="Times New Roman" w:eastAsia="Times New Roman" w:hAnsi="Times New Roman" w:cs="Times New Roman"/>
          <w:sz w:val="24"/>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представление счетов (реестра счетов) за оказанную медицинскую помощь;</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Страховые медицинские организации не вправе отказать в заключени</w:t>
      </w:r>
      <w:proofErr w:type="gramStart"/>
      <w:r w:rsidRPr="00EC78AF">
        <w:rPr>
          <w:rFonts w:ascii="Times New Roman" w:eastAsia="Times New Roman" w:hAnsi="Times New Roman" w:cs="Times New Roman"/>
          <w:sz w:val="24"/>
          <w:szCs w:val="24"/>
          <w:lang w:eastAsia="ru-RU"/>
        </w:rPr>
        <w:t>и</w:t>
      </w:r>
      <w:proofErr w:type="gramEnd"/>
      <w:r w:rsidRPr="00EC78AF">
        <w:rPr>
          <w:rFonts w:ascii="Times New Roman" w:eastAsia="Times New Roman" w:hAnsi="Times New Roman" w:cs="Times New Roman"/>
          <w:sz w:val="24"/>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w:t>
      </w:r>
      <w:proofErr w:type="gramStart"/>
      <w:r w:rsidRPr="00EC78AF">
        <w:rPr>
          <w:rFonts w:ascii="Times New Roman" w:eastAsia="Times New Roman" w:hAnsi="Times New Roman" w:cs="Times New Roman"/>
          <w:sz w:val="24"/>
          <w:szCs w:val="24"/>
          <w:lang w:eastAsia="ru-RU"/>
        </w:rPr>
        <w:t xml:space="preserve">Оплата медицинской помощи, оказанной застрахованному лицу, на основании предоставленных медицинской организацией </w:t>
      </w:r>
      <w:r w:rsidRPr="00EC78AF">
        <w:rPr>
          <w:rFonts w:ascii="Times New Roman" w:eastAsia="Times New Roman" w:hAnsi="Times New Roman" w:cs="Times New Roman"/>
          <w:color w:val="0000FF"/>
          <w:sz w:val="24"/>
          <w:szCs w:val="24"/>
          <w:u w:val="single"/>
          <w:lang w:eastAsia="ru-RU"/>
        </w:rPr>
        <w:t>реестров</w:t>
      </w:r>
      <w:r w:rsidRPr="00EC78AF">
        <w:rPr>
          <w:rFonts w:ascii="Times New Roman" w:eastAsia="Times New Roman" w:hAnsi="Times New Roman" w:cs="Times New Roman"/>
          <w:sz w:val="24"/>
          <w:szCs w:val="24"/>
          <w:lang w:eastAsia="ru-RU"/>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proofErr w:type="gramStart"/>
      <w:r w:rsidRPr="00EC78AF">
        <w:rPr>
          <w:rFonts w:ascii="Times New Roman" w:eastAsia="Times New Roman" w:hAnsi="Times New Roman" w:cs="Times New Roman"/>
          <w:sz w:val="24"/>
          <w:szCs w:val="24"/>
          <w:lang w:eastAsia="ru-RU"/>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r w:rsidRPr="00EC78AF">
        <w:rPr>
          <w:rFonts w:ascii="Times New Roman" w:eastAsia="Times New Roman" w:hAnsi="Times New Roman" w:cs="Times New Roman"/>
          <w:color w:val="0000FF"/>
          <w:sz w:val="24"/>
          <w:szCs w:val="24"/>
          <w:u w:val="single"/>
          <w:lang w:eastAsia="ru-RU"/>
        </w:rPr>
        <w:t>ставки</w:t>
      </w:r>
      <w:r w:rsidRPr="00EC78A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действующей на день возникновения просрочки, от </w:t>
      </w:r>
      <w:proofErr w:type="spellStart"/>
      <w:r w:rsidRPr="00EC78AF">
        <w:rPr>
          <w:rFonts w:ascii="Times New Roman" w:eastAsia="Times New Roman" w:hAnsi="Times New Roman" w:cs="Times New Roman"/>
          <w:sz w:val="24"/>
          <w:szCs w:val="24"/>
          <w:lang w:eastAsia="ru-RU"/>
        </w:rPr>
        <w:t>неперечисленных</w:t>
      </w:r>
      <w:proofErr w:type="spellEnd"/>
      <w:r w:rsidRPr="00EC78AF">
        <w:rPr>
          <w:rFonts w:ascii="Times New Roman" w:eastAsia="Times New Roman" w:hAnsi="Times New Roman" w:cs="Times New Roman"/>
          <w:sz w:val="24"/>
          <w:szCs w:val="24"/>
          <w:lang w:eastAsia="ru-RU"/>
        </w:rPr>
        <w:t xml:space="preserve"> сумм за каждый день просрочки.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r w:rsidRPr="00EC78AF">
        <w:rPr>
          <w:rFonts w:ascii="Times New Roman" w:eastAsia="Times New Roman" w:hAnsi="Times New Roman" w:cs="Times New Roman"/>
          <w:color w:val="0000FF"/>
          <w:sz w:val="24"/>
          <w:szCs w:val="24"/>
          <w:u w:val="single"/>
          <w:lang w:eastAsia="ru-RU"/>
        </w:rPr>
        <w:t>статьей 41</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30.12.2015 N 432-ФЗ)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w:t>
      </w:r>
      <w:proofErr w:type="gramStart"/>
      <w:r w:rsidRPr="00EC78AF">
        <w:rPr>
          <w:rFonts w:ascii="Times New Roman" w:eastAsia="Times New Roman" w:hAnsi="Times New Roman" w:cs="Times New Roman"/>
          <w:sz w:val="24"/>
          <w:szCs w:val="24"/>
          <w:lang w:eastAsia="ru-RU"/>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r w:rsidRPr="00EC78AF">
        <w:rPr>
          <w:rFonts w:ascii="Times New Roman" w:eastAsia="Times New Roman" w:hAnsi="Times New Roman" w:cs="Times New Roman"/>
          <w:color w:val="0000FF"/>
          <w:sz w:val="24"/>
          <w:szCs w:val="24"/>
          <w:u w:val="single"/>
          <w:lang w:eastAsia="ru-RU"/>
        </w:rPr>
        <w:t>ставки</w:t>
      </w:r>
      <w:r w:rsidRPr="00EC78AF">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EC78AF">
        <w:rPr>
          <w:rFonts w:ascii="Times New Roman" w:eastAsia="Times New Roman" w:hAnsi="Times New Roman" w:cs="Times New Roman"/>
          <w:sz w:val="24"/>
          <w:szCs w:val="24"/>
          <w:lang w:eastAsia="ru-RU"/>
        </w:rPr>
        <w:t xml:space="preserve"> использования указанных средств за каждый день </w:t>
      </w:r>
      <w:r w:rsidRPr="00EC78AF">
        <w:rPr>
          <w:rFonts w:ascii="Times New Roman" w:eastAsia="Times New Roman" w:hAnsi="Times New Roman" w:cs="Times New Roman"/>
          <w:sz w:val="24"/>
          <w:szCs w:val="24"/>
          <w:lang w:eastAsia="ru-RU"/>
        </w:rPr>
        <w:lastRenderedPageBreak/>
        <w:t>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w:t>
      </w:r>
      <w:proofErr w:type="gramStart"/>
      <w:r w:rsidRPr="00EC78AF">
        <w:rPr>
          <w:rFonts w:ascii="Times New Roman" w:eastAsia="Times New Roman" w:hAnsi="Times New Roman" w:cs="Times New Roman"/>
          <w:sz w:val="24"/>
          <w:szCs w:val="24"/>
          <w:lang w:eastAsia="ru-RU"/>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w:t>
      </w:r>
      <w:r w:rsidRPr="00EC78AF">
        <w:rPr>
          <w:rFonts w:ascii="Times New Roman" w:eastAsia="Times New Roman" w:hAnsi="Times New Roman" w:cs="Times New Roman"/>
          <w:color w:val="0000FF"/>
          <w:sz w:val="24"/>
          <w:szCs w:val="24"/>
          <w:u w:val="single"/>
          <w:lang w:eastAsia="ru-RU"/>
        </w:rPr>
        <w:t>Форма</w:t>
      </w:r>
      <w:r w:rsidRPr="00EC78AF">
        <w:rPr>
          <w:rFonts w:ascii="Times New Roman" w:eastAsia="Times New Roman" w:hAnsi="Times New Roman" w:cs="Times New Roman"/>
          <w:sz w:val="24"/>
          <w:szCs w:val="24"/>
          <w:lang w:eastAsia="ru-RU"/>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9. КОНТРОЛЬ ОБЪЕМОВ, СРОКОВ,</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КАЧЕСТВА И УСЛОВИЙ ПРЕДОСТАВЛЕНИЯ МЕДИЦИНСКОЙ ПОМОЩИ</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ПО ОБЯЗАТЕЛЬНОМУ МЕДИЦИНСКОМУ СТРАХОВАНИЮ</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40. Организация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r w:rsidRPr="00EC78AF">
        <w:rPr>
          <w:rFonts w:ascii="Times New Roman" w:eastAsia="Times New Roman" w:hAnsi="Times New Roman" w:cs="Times New Roman"/>
          <w:color w:val="0000FF"/>
          <w:sz w:val="24"/>
          <w:szCs w:val="24"/>
          <w:u w:val="single"/>
          <w:lang w:eastAsia="ru-RU"/>
        </w:rPr>
        <w:t>реестров</w:t>
      </w:r>
      <w:r w:rsidRPr="00EC78AF">
        <w:rPr>
          <w:rFonts w:ascii="Times New Roman" w:eastAsia="Times New Roman" w:hAnsi="Times New Roman" w:cs="Times New Roman"/>
          <w:sz w:val="24"/>
          <w:szCs w:val="24"/>
          <w:lang w:eastAsia="ru-RU"/>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6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w:t>
      </w:r>
      <w:r w:rsidRPr="00EC78AF">
        <w:rPr>
          <w:rFonts w:ascii="Times New Roman" w:eastAsia="Times New Roman" w:hAnsi="Times New Roman" w:cs="Times New Roman"/>
          <w:sz w:val="24"/>
          <w:szCs w:val="24"/>
          <w:lang w:eastAsia="ru-RU"/>
        </w:rPr>
        <w:lastRenderedPageBreak/>
        <w:t>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02.07.2013 N 185-ФЗ)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ведения территориального реестра экспертов качества медицинской помощи</w:t>
      </w:r>
      <w:proofErr w:type="gramEnd"/>
      <w:r w:rsidRPr="00EC78AF">
        <w:rPr>
          <w:rFonts w:ascii="Times New Roman" w:eastAsia="Times New Roman" w:hAnsi="Times New Roman" w:cs="Times New Roman"/>
          <w:sz w:val="24"/>
          <w:szCs w:val="24"/>
          <w:lang w:eastAsia="ru-RU"/>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7.1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w:t>
      </w:r>
      <w:r w:rsidRPr="00EC78AF">
        <w:rPr>
          <w:rFonts w:ascii="Times New Roman" w:eastAsia="Times New Roman" w:hAnsi="Times New Roman" w:cs="Times New Roman"/>
          <w:color w:val="0000FF"/>
          <w:sz w:val="24"/>
          <w:szCs w:val="24"/>
          <w:u w:val="single"/>
          <w:lang w:eastAsia="ru-RU"/>
        </w:rPr>
        <w:t>формам</w:t>
      </w:r>
      <w:r w:rsidRPr="00EC78AF">
        <w:rPr>
          <w:rFonts w:ascii="Times New Roman" w:eastAsia="Times New Roman" w:hAnsi="Times New Roman" w:cs="Times New Roman"/>
          <w:sz w:val="24"/>
          <w:szCs w:val="24"/>
          <w:lang w:eastAsia="ru-RU"/>
        </w:rPr>
        <w:t>, установленным Федеральным фондом.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По результатам контроля объемов, сроков, качества и условий предоставления медицинской помощи применяются меры, предусмотренные </w:t>
      </w:r>
      <w:r w:rsidRPr="00EC78AF">
        <w:rPr>
          <w:rFonts w:ascii="Times New Roman" w:eastAsia="Times New Roman" w:hAnsi="Times New Roman" w:cs="Times New Roman"/>
          <w:color w:val="0000FF"/>
          <w:sz w:val="24"/>
          <w:szCs w:val="24"/>
          <w:u w:val="single"/>
          <w:lang w:eastAsia="ru-RU"/>
        </w:rPr>
        <w:t>статьей 41</w:t>
      </w:r>
      <w:r w:rsidRPr="00EC78AF">
        <w:rPr>
          <w:rFonts w:ascii="Times New Roman" w:eastAsia="Times New Roman" w:hAnsi="Times New Roman" w:cs="Times New Roman"/>
          <w:sz w:val="24"/>
          <w:szCs w:val="24"/>
          <w:lang w:eastAsia="ru-RU"/>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w:t>
      </w:r>
      <w:proofErr w:type="gramStart"/>
      <w:r w:rsidRPr="00EC78AF">
        <w:rPr>
          <w:rFonts w:ascii="Times New Roman" w:eastAsia="Times New Roman" w:hAnsi="Times New Roman" w:cs="Times New Roman"/>
          <w:sz w:val="24"/>
          <w:szCs w:val="24"/>
          <w:lang w:eastAsia="ru-RU"/>
        </w:rPr>
        <w:t xml:space="preserve">Территориальный фонд в порядке, установленном Федеральным фондом, вправе осуществлять </w:t>
      </w:r>
      <w:r w:rsidRPr="00EC78AF">
        <w:rPr>
          <w:rFonts w:ascii="Times New Roman" w:eastAsia="Times New Roman" w:hAnsi="Times New Roman" w:cs="Times New Roman"/>
          <w:color w:val="0000FF"/>
          <w:sz w:val="24"/>
          <w:szCs w:val="24"/>
          <w:u w:val="single"/>
          <w:lang w:eastAsia="ru-RU"/>
        </w:rPr>
        <w:t>контроль</w:t>
      </w:r>
      <w:r w:rsidRPr="00EC78AF">
        <w:rPr>
          <w:rFonts w:ascii="Times New Roman" w:eastAsia="Times New Roman" w:hAnsi="Times New Roman" w:cs="Times New Roman"/>
          <w:sz w:val="24"/>
          <w:szCs w:val="24"/>
          <w:lang w:eastAsia="ru-RU"/>
        </w:rPr>
        <w:t xml:space="preserve"> за деятельностью страховых медицинских организаций путем организации </w:t>
      </w:r>
      <w:r w:rsidRPr="00EC78AF">
        <w:rPr>
          <w:rFonts w:ascii="Times New Roman" w:eastAsia="Times New Roman" w:hAnsi="Times New Roman" w:cs="Times New Roman"/>
          <w:color w:val="0000FF"/>
          <w:sz w:val="24"/>
          <w:szCs w:val="24"/>
          <w:u w:val="single"/>
          <w:lang w:eastAsia="ru-RU"/>
        </w:rPr>
        <w:t>контроля</w:t>
      </w:r>
      <w:r w:rsidRPr="00EC78AF">
        <w:rPr>
          <w:rFonts w:ascii="Times New Roman" w:eastAsia="Times New Roman" w:hAnsi="Times New Roman" w:cs="Times New Roman"/>
          <w:sz w:val="24"/>
          <w:szCs w:val="24"/>
          <w:lang w:eastAsia="ru-RU"/>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r w:rsidRPr="00EC78AF">
        <w:rPr>
          <w:rFonts w:ascii="Times New Roman" w:eastAsia="Times New Roman" w:hAnsi="Times New Roman" w:cs="Times New Roman"/>
          <w:color w:val="0000FF"/>
          <w:sz w:val="24"/>
          <w:szCs w:val="24"/>
          <w:u w:val="single"/>
          <w:lang w:eastAsia="ru-RU"/>
        </w:rPr>
        <w:t>контроль</w:t>
      </w:r>
      <w:r w:rsidRPr="00EC78AF">
        <w:rPr>
          <w:rFonts w:ascii="Times New Roman" w:eastAsia="Times New Roman" w:hAnsi="Times New Roman" w:cs="Times New Roman"/>
          <w:sz w:val="24"/>
          <w:szCs w:val="24"/>
          <w:lang w:eastAsia="ru-RU"/>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EC78AF">
        <w:rPr>
          <w:rFonts w:ascii="Times New Roman" w:eastAsia="Times New Roman" w:hAnsi="Times New Roman" w:cs="Times New Roman"/>
          <w:sz w:val="24"/>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r w:rsidRPr="00EC78AF">
        <w:rPr>
          <w:rFonts w:ascii="Times New Roman" w:eastAsia="Times New Roman" w:hAnsi="Times New Roman" w:cs="Times New Roman"/>
          <w:color w:val="0000FF"/>
          <w:sz w:val="24"/>
          <w:szCs w:val="24"/>
          <w:u w:val="single"/>
          <w:lang w:eastAsia="ru-RU"/>
        </w:rPr>
        <w:t>частями 5</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7</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r w:rsidRPr="00EC78AF">
        <w:rPr>
          <w:rFonts w:ascii="Times New Roman" w:eastAsia="Times New Roman" w:hAnsi="Times New Roman" w:cs="Times New Roman"/>
          <w:color w:val="0000FF"/>
          <w:sz w:val="24"/>
          <w:szCs w:val="24"/>
          <w:u w:val="single"/>
          <w:lang w:eastAsia="ru-RU"/>
        </w:rPr>
        <w:t>перечнем</w:t>
      </w:r>
      <w:r w:rsidRPr="00EC78AF">
        <w:rPr>
          <w:rFonts w:ascii="Times New Roman" w:eastAsia="Times New Roman" w:hAnsi="Times New Roman" w:cs="Times New Roman"/>
          <w:sz w:val="24"/>
          <w:szCs w:val="24"/>
          <w:lang w:eastAsia="ru-RU"/>
        </w:rPr>
        <w:t xml:space="preserve"> оснований для отказа в оплате медицинской помощи либо уменьшению оплаты медицинской помощи</w:t>
      </w:r>
      <w:proofErr w:type="gramEnd"/>
      <w:r w:rsidRPr="00EC78AF">
        <w:rPr>
          <w:rFonts w:ascii="Times New Roman" w:eastAsia="Times New Roman" w:hAnsi="Times New Roman" w:cs="Times New Roman"/>
          <w:sz w:val="24"/>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w:t>
      </w:r>
      <w:r w:rsidRPr="00EC78AF">
        <w:rPr>
          <w:rFonts w:ascii="Times New Roman" w:eastAsia="Times New Roman" w:hAnsi="Times New Roman" w:cs="Times New Roman"/>
          <w:sz w:val="24"/>
          <w:szCs w:val="24"/>
          <w:lang w:eastAsia="ru-RU"/>
        </w:rPr>
        <w:lastRenderedPageBreak/>
        <w:t xml:space="preserve">по обязательному медицинскому страхованию и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оплаты медицинской помощи по обязательному медицинскому</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EC78AF">
        <w:rPr>
          <w:rFonts w:ascii="Times New Roman" w:eastAsia="Times New Roman" w:hAnsi="Times New Roman" w:cs="Times New Roman"/>
          <w:sz w:val="24"/>
          <w:szCs w:val="24"/>
          <w:lang w:eastAsia="ru-RU"/>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r w:rsidRPr="00EC78AF">
        <w:rPr>
          <w:rFonts w:ascii="Times New Roman" w:eastAsia="Times New Roman" w:hAnsi="Times New Roman" w:cs="Times New Roman"/>
          <w:color w:val="0000FF"/>
          <w:sz w:val="24"/>
          <w:szCs w:val="24"/>
          <w:u w:val="single"/>
          <w:lang w:eastAsia="ru-RU"/>
        </w:rPr>
        <w:t>частью 2 статьи 30</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25.11.2013 </w:t>
      </w:r>
      <w:r w:rsidRPr="00EC78AF">
        <w:rPr>
          <w:rFonts w:ascii="Times New Roman" w:eastAsia="Times New Roman" w:hAnsi="Times New Roman" w:cs="Times New Roman"/>
          <w:color w:val="0000FF"/>
          <w:sz w:val="24"/>
          <w:szCs w:val="24"/>
          <w:lang w:eastAsia="ru-RU"/>
        </w:rPr>
        <w:t>N 317-ФЗ</w:t>
      </w:r>
      <w:r w:rsidRPr="00EC78AF">
        <w:rPr>
          <w:rFonts w:ascii="Times New Roman" w:eastAsia="Times New Roman" w:hAnsi="Times New Roman" w:cs="Times New Roman"/>
          <w:color w:val="828282"/>
          <w:sz w:val="24"/>
          <w:szCs w:val="24"/>
          <w:lang w:eastAsia="ru-RU"/>
        </w:rPr>
        <w:t xml:space="preserve">, от 30.12.2015 </w:t>
      </w:r>
      <w:r w:rsidRPr="00EC78AF">
        <w:rPr>
          <w:rFonts w:ascii="Times New Roman" w:eastAsia="Times New Roman" w:hAnsi="Times New Roman" w:cs="Times New Roman"/>
          <w:color w:val="0000FF"/>
          <w:sz w:val="24"/>
          <w:szCs w:val="24"/>
          <w:lang w:eastAsia="ru-RU"/>
        </w:rPr>
        <w:t>N 432-ФЗ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Претензия оформляется в письменной </w:t>
      </w:r>
      <w:r w:rsidRPr="00EC78AF">
        <w:rPr>
          <w:rFonts w:ascii="Times New Roman" w:eastAsia="Times New Roman" w:hAnsi="Times New Roman" w:cs="Times New Roman"/>
          <w:color w:val="0000FF"/>
          <w:sz w:val="24"/>
          <w:szCs w:val="24"/>
          <w:u w:val="single"/>
          <w:lang w:eastAsia="ru-RU"/>
        </w:rPr>
        <w:t>форме</w:t>
      </w:r>
      <w:r w:rsidRPr="00EC78AF">
        <w:rPr>
          <w:rFonts w:ascii="Times New Roman" w:eastAsia="Times New Roman" w:hAnsi="Times New Roman" w:cs="Times New Roman"/>
          <w:sz w:val="24"/>
          <w:szCs w:val="24"/>
          <w:lang w:eastAsia="ru-RU"/>
        </w:rPr>
        <w:t xml:space="preserve"> и направляется вместе с необходимыми материалами в территориальный фонд.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10. ОРГАНИЗАЦИЯ ПЕРСОНИФИЦИРОВАННОГО УЧЕТА</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В СФЕРЕ ОБЯЗАТЕЛЬНОГО МЕДИЦИНСКОГО СТРАХОВАНИЯ</w:t>
      </w:r>
    </w:p>
    <w:p w:rsidR="00EC78AF" w:rsidRPr="00EC78AF" w:rsidRDefault="00EC78AF" w:rsidP="00EC78AF">
      <w:pPr>
        <w:spacing w:after="0" w:line="240" w:lineRule="auto"/>
        <w:jc w:val="center"/>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43. Персонифицированный учет в сфере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Целями персонифицированного учета являются: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создание условий для осуществления </w:t>
      </w:r>
      <w:proofErr w:type="gramStart"/>
      <w:r w:rsidRPr="00EC78AF">
        <w:rPr>
          <w:rFonts w:ascii="Times New Roman" w:eastAsia="Times New Roman" w:hAnsi="Times New Roman" w:cs="Times New Roman"/>
          <w:sz w:val="24"/>
          <w:szCs w:val="24"/>
          <w:lang w:eastAsia="ru-RU"/>
        </w:rPr>
        <w:t>контроля за</w:t>
      </w:r>
      <w:proofErr w:type="gramEnd"/>
      <w:r w:rsidRPr="00EC78AF">
        <w:rPr>
          <w:rFonts w:ascii="Times New Roman" w:eastAsia="Times New Roman" w:hAnsi="Times New Roman" w:cs="Times New Roman"/>
          <w:sz w:val="24"/>
          <w:szCs w:val="24"/>
          <w:lang w:eastAsia="ru-RU"/>
        </w:rPr>
        <w:t xml:space="preserve"> использованием средств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ведения персонифицированного учета определяется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фамилия, имя, отчество;</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пол;</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дата рождения;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место рождения;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гражданство;</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данные документа, удостоверяющего личность;</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место жительства;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место регистрации;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дата регистрации;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страховой номер индивидуального лицевого счета (СНИЛС), принятый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данные о страховой медицинской организации, выбранной застрахованным лицом;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13) дата регистрации в качестве застрахованного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14) статус застрахованного лица (работающий, неработающий);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15) сведения о медицинской организации, выбранной застрахованным лицом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для получения первичной медико-санитарной помощи;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15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16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14.12.2015 N 374-ФЗ)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номер полиса обязательного медицинского страхования застрахованного лица;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сведения о медицинской организации, оказавшей медицинские услуги;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2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виды оказанной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условия оказания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4.1) формы оказания медицинской помощи;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4.1 </w:t>
      </w:r>
      <w:proofErr w:type="gramStart"/>
      <w:r w:rsidRPr="00EC78AF">
        <w:rPr>
          <w:rFonts w:ascii="Times New Roman" w:eastAsia="Times New Roman" w:hAnsi="Times New Roman" w:cs="Times New Roman"/>
          <w:color w:val="828282"/>
          <w:sz w:val="24"/>
          <w:szCs w:val="24"/>
          <w:lang w:eastAsia="ru-RU"/>
        </w:rPr>
        <w:t>введен</w:t>
      </w:r>
      <w:proofErr w:type="gramEnd"/>
      <w:r w:rsidRPr="00EC78AF">
        <w:rPr>
          <w:rFonts w:ascii="Times New Roman" w:eastAsia="Times New Roman" w:hAnsi="Times New Roman" w:cs="Times New Roman"/>
          <w:color w:val="828282"/>
          <w:sz w:val="24"/>
          <w:szCs w:val="24"/>
          <w:lang w:eastAsia="ru-RU"/>
        </w:rPr>
        <w:t xml:space="preserve">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сроки оказания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6) объемы оказанной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7) стоимость оказанной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8) диагноз;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9) профиль оказания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10) сведения о медицинских услугах, оказанных застрахованному лицу, и о примененных лекарственных препаратах;</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10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11) примененные стандарты медицинской помощи;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12) сведения о медицинском работнике или медицинских работниках, оказавших медицинские услуги;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(п. 12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13) результат обращения за медицинской помощью;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14) результаты проведенного контроля объемов, сроков, качества и условий предоставления медицинской помощи.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EC78AF">
        <w:rPr>
          <w:rFonts w:ascii="Times New Roman" w:eastAsia="Times New Roman" w:hAnsi="Times New Roman" w:cs="Times New Roman"/>
          <w:sz w:val="24"/>
          <w:szCs w:val="24"/>
          <w:lang w:eastAsia="ru-RU"/>
        </w:rPr>
        <w:t>документов</w:t>
      </w:r>
      <w:proofErr w:type="gramEnd"/>
      <w:r w:rsidRPr="00EC78AF">
        <w:rPr>
          <w:rFonts w:ascii="Times New Roman" w:eastAsia="Times New Roman" w:hAnsi="Times New Roman" w:cs="Times New Roman"/>
          <w:sz w:val="24"/>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12.03.2014 N 33-ФЗ)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Сведения о застрахованном лице и об оказанной ему медицинской помощи относятся к информации ограниченного доступа и подлежат защите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w:t>
      </w:r>
      <w:proofErr w:type="gramStart"/>
      <w:r w:rsidRPr="00EC78AF">
        <w:rPr>
          <w:rFonts w:ascii="Times New Roman" w:eastAsia="Times New Roman" w:hAnsi="Times New Roman" w:cs="Times New Roman"/>
          <w:sz w:val="24"/>
          <w:szCs w:val="24"/>
          <w:lang w:eastAsia="ru-RU"/>
        </w:rPr>
        <w:t xml:space="preserve">Сведения о застрахованном лице, предусмотренные </w:t>
      </w:r>
      <w:r w:rsidRPr="00EC78AF">
        <w:rPr>
          <w:rFonts w:ascii="Times New Roman" w:eastAsia="Times New Roman" w:hAnsi="Times New Roman" w:cs="Times New Roman"/>
          <w:color w:val="0000FF"/>
          <w:sz w:val="24"/>
          <w:szCs w:val="24"/>
          <w:u w:val="single"/>
          <w:lang w:eastAsia="ru-RU"/>
        </w:rPr>
        <w:t>пунктами 11</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14 части 2</w:t>
      </w:r>
      <w:r w:rsidRPr="00EC78AF">
        <w:rPr>
          <w:rFonts w:ascii="Times New Roman" w:eastAsia="Times New Roman" w:hAnsi="Times New Roman" w:cs="Times New Roman"/>
          <w:sz w:val="24"/>
          <w:szCs w:val="24"/>
          <w:lang w:eastAsia="ru-RU"/>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ч</w:t>
      </w:r>
      <w:proofErr w:type="gramEnd"/>
      <w:r w:rsidRPr="00EC78AF">
        <w:rPr>
          <w:rFonts w:ascii="Times New Roman" w:eastAsia="Times New Roman" w:hAnsi="Times New Roman" w:cs="Times New Roman"/>
          <w:color w:val="828282"/>
          <w:sz w:val="24"/>
          <w:szCs w:val="24"/>
          <w:lang w:eastAsia="ru-RU"/>
        </w:rPr>
        <w:t xml:space="preserve">асть 7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28.07.2012 N 133-ФЗ)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45. Полис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r w:rsidRPr="00EC78AF">
        <w:rPr>
          <w:rFonts w:ascii="Times New Roman" w:eastAsia="Times New Roman" w:hAnsi="Times New Roman" w:cs="Times New Roman"/>
          <w:color w:val="0000FF"/>
          <w:sz w:val="24"/>
          <w:szCs w:val="24"/>
          <w:u w:val="single"/>
          <w:lang w:eastAsia="ru-RU"/>
        </w:rPr>
        <w:t>Полис</w:t>
      </w:r>
      <w:r w:rsidRPr="00EC78AF">
        <w:rPr>
          <w:rFonts w:ascii="Times New Roman" w:eastAsia="Times New Roman" w:hAnsi="Times New Roman" w:cs="Times New Roman"/>
          <w:sz w:val="24"/>
          <w:szCs w:val="24"/>
          <w:lang w:eastAsia="ru-RU"/>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r w:rsidRPr="00EC78AF">
        <w:rPr>
          <w:rFonts w:ascii="Times New Roman" w:eastAsia="Times New Roman" w:hAnsi="Times New Roman" w:cs="Times New Roman"/>
          <w:color w:val="0000FF"/>
          <w:sz w:val="24"/>
          <w:szCs w:val="24"/>
          <w:u w:val="single"/>
          <w:lang w:eastAsia="ru-RU"/>
        </w:rPr>
        <w:t>базовой программой</w:t>
      </w:r>
      <w:r w:rsidRPr="00EC78AF">
        <w:rPr>
          <w:rFonts w:ascii="Times New Roman" w:eastAsia="Times New Roman" w:hAnsi="Times New Roman" w:cs="Times New Roman"/>
          <w:sz w:val="24"/>
          <w:szCs w:val="24"/>
          <w:lang w:eastAsia="ru-RU"/>
        </w:rPr>
        <w:t xml:space="preserve">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Единые </w:t>
      </w:r>
      <w:r w:rsidRPr="00EC78AF">
        <w:rPr>
          <w:rFonts w:ascii="Times New Roman" w:eastAsia="Times New Roman" w:hAnsi="Times New Roman" w:cs="Times New Roman"/>
          <w:color w:val="0000FF"/>
          <w:sz w:val="24"/>
          <w:szCs w:val="24"/>
          <w:u w:val="single"/>
          <w:lang w:eastAsia="ru-RU"/>
        </w:rPr>
        <w:t>требования</w:t>
      </w:r>
      <w:r w:rsidRPr="00EC78AF">
        <w:rPr>
          <w:rFonts w:ascii="Times New Roman" w:eastAsia="Times New Roman" w:hAnsi="Times New Roman" w:cs="Times New Roman"/>
          <w:sz w:val="24"/>
          <w:szCs w:val="24"/>
          <w:lang w:eastAsia="ru-RU"/>
        </w:rPr>
        <w:t xml:space="preserve"> к полису обязательного медицинского страхования устанавливаются правилами обязательного медицинского страхования.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46. Порядок выдачи полиса обязательного медицинского страхования застрахованному лицу</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Для получения полиса обязательного медицинского страхования застрахованное лицо лично или через своего представителя подает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w:t>
      </w:r>
      <w:r w:rsidRPr="00EC78AF">
        <w:rPr>
          <w:rFonts w:ascii="Times New Roman" w:eastAsia="Times New Roman" w:hAnsi="Times New Roman" w:cs="Times New Roman"/>
          <w:color w:val="0000FF"/>
          <w:sz w:val="24"/>
          <w:szCs w:val="24"/>
          <w:u w:val="single"/>
          <w:lang w:eastAsia="ru-RU"/>
        </w:rPr>
        <w:t>заявление</w:t>
      </w:r>
      <w:r w:rsidRPr="00EC78AF">
        <w:rPr>
          <w:rFonts w:ascii="Times New Roman" w:eastAsia="Times New Roman" w:hAnsi="Times New Roman" w:cs="Times New Roman"/>
          <w:sz w:val="24"/>
          <w:szCs w:val="24"/>
          <w:lang w:eastAsia="ru-RU"/>
        </w:rPr>
        <w:t xml:space="preserve"> о выборе страховой медицинской организации, предусмотренное </w:t>
      </w:r>
      <w:r w:rsidRPr="00EC78AF">
        <w:rPr>
          <w:rFonts w:ascii="Times New Roman" w:eastAsia="Times New Roman" w:hAnsi="Times New Roman" w:cs="Times New Roman"/>
          <w:color w:val="0000FF"/>
          <w:sz w:val="24"/>
          <w:szCs w:val="24"/>
          <w:u w:val="single"/>
          <w:lang w:eastAsia="ru-RU"/>
        </w:rPr>
        <w:t>пунктом 2 части 2 статьи 16</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В день подачи </w:t>
      </w:r>
      <w:r w:rsidRPr="00EC78AF">
        <w:rPr>
          <w:rFonts w:ascii="Times New Roman" w:eastAsia="Times New Roman" w:hAnsi="Times New Roman" w:cs="Times New Roman"/>
          <w:color w:val="0000FF"/>
          <w:sz w:val="24"/>
          <w:szCs w:val="24"/>
          <w:u w:val="single"/>
          <w:lang w:eastAsia="ru-RU"/>
        </w:rPr>
        <w:t>заявления</w:t>
      </w:r>
      <w:r w:rsidRPr="00EC78AF">
        <w:rPr>
          <w:rFonts w:ascii="Times New Roman" w:eastAsia="Times New Roman" w:hAnsi="Times New Roman" w:cs="Times New Roman"/>
          <w:sz w:val="24"/>
          <w:szCs w:val="24"/>
          <w:lang w:eastAsia="ru-RU"/>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которые определяются правилами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Медицинские организации предоставляют сведения о медицинской помощи, оказанной застрахованным лицам, предусмотренные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13 части 4 статьи 44</w:t>
      </w:r>
      <w:r w:rsidRPr="00EC78AF">
        <w:rPr>
          <w:rFonts w:ascii="Times New Roman" w:eastAsia="Times New Roman" w:hAnsi="Times New Roman" w:cs="Times New Roman"/>
          <w:sz w:val="24"/>
          <w:szCs w:val="24"/>
          <w:lang w:eastAsia="ru-RU"/>
        </w:rPr>
        <w:t xml:space="preserve"> настоящего Федерального закона, в территориальный фонд и страховую медицинскую организацию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ведения персонифицированного учета, установленным уполномоченным федеральным органом исполнительной власти.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w:t>
      </w:r>
      <w:proofErr w:type="gramStart"/>
      <w:r w:rsidRPr="00EC78AF">
        <w:rPr>
          <w:rFonts w:ascii="Times New Roman" w:eastAsia="Times New Roman" w:hAnsi="Times New Roman" w:cs="Times New Roman"/>
          <w:sz w:val="24"/>
          <w:szCs w:val="24"/>
          <w:lang w:eastAsia="ru-RU"/>
        </w:rPr>
        <w:t xml:space="preserve">Страховые медицинские организации и медицинские организации в соответствии с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и предоставляемые в территориальный фонд для ведения персонифицированного учета.</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w:t>
      </w:r>
      <w:proofErr w:type="gramStart"/>
      <w:r w:rsidRPr="00EC78AF">
        <w:rPr>
          <w:rFonts w:ascii="Times New Roman" w:eastAsia="Times New Roman" w:hAnsi="Times New Roman" w:cs="Times New Roman"/>
          <w:sz w:val="24"/>
          <w:szCs w:val="24"/>
          <w:lang w:eastAsia="ru-RU"/>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требованиями по защите персональных данных.</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w:t>
      </w:r>
      <w:proofErr w:type="gramStart"/>
      <w:r w:rsidRPr="00EC78AF">
        <w:rPr>
          <w:rFonts w:ascii="Times New Roman" w:eastAsia="Times New Roman" w:hAnsi="Times New Roman" w:cs="Times New Roman"/>
          <w:sz w:val="24"/>
          <w:szCs w:val="24"/>
          <w:lang w:eastAsia="ru-RU"/>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r w:rsidRPr="00EC78AF">
        <w:rPr>
          <w:rFonts w:ascii="Times New Roman" w:eastAsia="Times New Roman" w:hAnsi="Times New Roman" w:cs="Times New Roman"/>
          <w:color w:val="0000FF"/>
          <w:sz w:val="24"/>
          <w:szCs w:val="24"/>
          <w:u w:val="single"/>
          <w:lang w:eastAsia="ru-RU"/>
        </w:rPr>
        <w:t>части 3</w:t>
      </w:r>
      <w:r w:rsidRPr="00EC78AF">
        <w:rPr>
          <w:rFonts w:ascii="Times New Roman" w:eastAsia="Times New Roman" w:hAnsi="Times New Roman" w:cs="Times New Roman"/>
          <w:sz w:val="24"/>
          <w:szCs w:val="24"/>
          <w:lang w:eastAsia="ru-RU"/>
        </w:rPr>
        <w:t xml:space="preserve"> настоящей статьи, данные копии подлежат уничтожению в соответствии с </w:t>
      </w:r>
      <w:r w:rsidRPr="00EC78AF">
        <w:rPr>
          <w:rFonts w:ascii="Times New Roman" w:eastAsia="Times New Roman" w:hAnsi="Times New Roman" w:cs="Times New Roman"/>
          <w:color w:val="0000FF"/>
          <w:sz w:val="24"/>
          <w:szCs w:val="24"/>
          <w:u w:val="single"/>
          <w:lang w:eastAsia="ru-RU"/>
        </w:rPr>
        <w:t>законодательством</w:t>
      </w:r>
      <w:r w:rsidRPr="00EC78AF">
        <w:rPr>
          <w:rFonts w:ascii="Times New Roman" w:eastAsia="Times New Roman" w:hAnsi="Times New Roman" w:cs="Times New Roman"/>
          <w:sz w:val="24"/>
          <w:szCs w:val="24"/>
          <w:lang w:eastAsia="ru-RU"/>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Данные персонифицированного учета сведений о медицинской помощи, оказанной застрахованным лицам, указанные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подлежат хранению в соответствии с законодательством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r w:rsidRPr="00EC78AF">
        <w:rPr>
          <w:rFonts w:ascii="Times New Roman" w:eastAsia="Times New Roman" w:hAnsi="Times New Roman" w:cs="Times New Roman"/>
          <w:color w:val="0000FF"/>
          <w:sz w:val="24"/>
          <w:szCs w:val="24"/>
          <w:u w:val="single"/>
          <w:lang w:eastAsia="ru-RU"/>
        </w:rPr>
        <w:t>части 4 статьи 44</w:t>
      </w:r>
      <w:r w:rsidRPr="00EC78AF">
        <w:rPr>
          <w:rFonts w:ascii="Times New Roman" w:eastAsia="Times New Roman" w:hAnsi="Times New Roman" w:cs="Times New Roman"/>
          <w:sz w:val="24"/>
          <w:szCs w:val="24"/>
          <w:lang w:eastAsia="ru-RU"/>
        </w:rPr>
        <w:t xml:space="preserve"> настоящего Федерального закона, в территориальный фонд в соответствии с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ведения персонифицированного учета.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EC78AF">
        <w:rPr>
          <w:rFonts w:ascii="Times New Roman" w:eastAsia="Times New Roman" w:hAnsi="Times New Roman" w:cs="Times New Roman"/>
          <w:sz w:val="24"/>
          <w:szCs w:val="24"/>
          <w:lang w:eastAsia="ru-RU"/>
        </w:rPr>
        <w:t>за</w:t>
      </w:r>
      <w:proofErr w:type="gramEnd"/>
      <w:r w:rsidRPr="00EC78AF">
        <w:rPr>
          <w:rFonts w:ascii="Times New Roman" w:eastAsia="Times New Roman" w:hAnsi="Times New Roman" w:cs="Times New Roman"/>
          <w:sz w:val="24"/>
          <w:szCs w:val="24"/>
          <w:lang w:eastAsia="ru-RU"/>
        </w:rPr>
        <w:t xml:space="preserve"> отчетным.</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На основании сведений, указанных в </w:t>
      </w:r>
      <w:r w:rsidRPr="00EC78AF">
        <w:rPr>
          <w:rFonts w:ascii="Times New Roman" w:eastAsia="Times New Roman" w:hAnsi="Times New Roman" w:cs="Times New Roman"/>
          <w:color w:val="0000FF"/>
          <w:sz w:val="24"/>
          <w:szCs w:val="24"/>
          <w:u w:val="single"/>
          <w:lang w:eastAsia="ru-RU"/>
        </w:rPr>
        <w:t>части 1 статьи 47</w:t>
      </w:r>
      <w:r w:rsidRPr="00EC78AF">
        <w:rPr>
          <w:rFonts w:ascii="Times New Roman" w:eastAsia="Times New Roman" w:hAnsi="Times New Roman" w:cs="Times New Roman"/>
          <w:sz w:val="24"/>
          <w:szCs w:val="24"/>
          <w:lang w:eastAsia="ru-RU"/>
        </w:rPr>
        <w:t xml:space="preserve"> настоящего Федерального закона и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r w:rsidRPr="00EC78AF">
        <w:rPr>
          <w:rFonts w:ascii="Times New Roman" w:eastAsia="Times New Roman" w:hAnsi="Times New Roman" w:cs="Times New Roman"/>
          <w:color w:val="0000FF"/>
          <w:sz w:val="24"/>
          <w:szCs w:val="24"/>
          <w:u w:val="single"/>
          <w:lang w:eastAsia="ru-RU"/>
        </w:rPr>
        <w:t>порядком</w:t>
      </w:r>
      <w:r w:rsidRPr="00EC78AF">
        <w:rPr>
          <w:rFonts w:ascii="Times New Roman" w:eastAsia="Times New Roman" w:hAnsi="Times New Roman" w:cs="Times New Roman"/>
          <w:sz w:val="24"/>
          <w:szCs w:val="24"/>
          <w:lang w:eastAsia="ru-RU"/>
        </w:rPr>
        <w:t xml:space="preserve"> ведения персонифицированного учета.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01.12.2012 N 213-ФЗ)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5. Сведения, указанные в </w:t>
      </w:r>
      <w:r w:rsidRPr="00EC78AF">
        <w:rPr>
          <w:rFonts w:ascii="Times New Roman" w:eastAsia="Times New Roman" w:hAnsi="Times New Roman" w:cs="Times New Roman"/>
          <w:color w:val="0000FF"/>
          <w:sz w:val="24"/>
          <w:szCs w:val="24"/>
          <w:u w:val="single"/>
          <w:lang w:eastAsia="ru-RU"/>
        </w:rPr>
        <w:t>части 4</w:t>
      </w:r>
      <w:r w:rsidRPr="00EC78AF">
        <w:rPr>
          <w:rFonts w:ascii="Times New Roman" w:eastAsia="Times New Roman" w:hAnsi="Times New Roman" w:cs="Times New Roman"/>
          <w:sz w:val="24"/>
          <w:szCs w:val="24"/>
          <w:lang w:eastAsia="ru-RU"/>
        </w:rPr>
        <w:t xml:space="preserve"> настоящей статьи, подлежат хранению в соответствии с </w:t>
      </w:r>
      <w:r w:rsidRPr="00EC78AF">
        <w:rPr>
          <w:rFonts w:ascii="Times New Roman" w:eastAsia="Times New Roman" w:hAnsi="Times New Roman" w:cs="Times New Roman"/>
          <w:color w:val="0000FF"/>
          <w:sz w:val="24"/>
          <w:szCs w:val="24"/>
          <w:u w:val="single"/>
          <w:lang w:eastAsia="ru-RU"/>
        </w:rPr>
        <w:t>правилами</w:t>
      </w:r>
      <w:r w:rsidRPr="00EC78AF">
        <w:rPr>
          <w:rFonts w:ascii="Times New Roman" w:eastAsia="Times New Roman" w:hAnsi="Times New Roman" w:cs="Times New Roman"/>
          <w:sz w:val="24"/>
          <w:szCs w:val="24"/>
          <w:lang w:eastAsia="ru-RU"/>
        </w:rPr>
        <w:t xml:space="preserve"> организации государственного архивного дела.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w:t>
      </w:r>
      <w:r w:rsidRPr="00EC78AF">
        <w:rPr>
          <w:rFonts w:ascii="Times New Roman" w:eastAsia="Times New Roman" w:hAnsi="Times New Roman" w:cs="Times New Roman"/>
          <w:sz w:val="24"/>
          <w:szCs w:val="24"/>
          <w:lang w:eastAsia="ru-RU"/>
        </w:rPr>
        <w:lastRenderedPageBreak/>
        <w:t xml:space="preserve">территориальный фонд сведения о работающих застрахованных лицах, указанные в </w:t>
      </w:r>
      <w:r w:rsidRPr="00EC78AF">
        <w:rPr>
          <w:rFonts w:ascii="Times New Roman" w:eastAsia="Times New Roman" w:hAnsi="Times New Roman" w:cs="Times New Roman"/>
          <w:color w:val="0000FF"/>
          <w:sz w:val="24"/>
          <w:szCs w:val="24"/>
          <w:u w:val="single"/>
          <w:lang w:eastAsia="ru-RU"/>
        </w:rPr>
        <w:t>пунктах 1</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10</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14 части 2 статьи 44</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 </w:t>
      </w:r>
      <w:r w:rsidRPr="00EC78AF">
        <w:rPr>
          <w:rFonts w:ascii="Times New Roman" w:eastAsia="Times New Roman" w:hAnsi="Times New Roman" w:cs="Times New Roman"/>
          <w:color w:val="0000FF"/>
          <w:sz w:val="24"/>
          <w:szCs w:val="24"/>
          <w:u w:val="single"/>
          <w:lang w:eastAsia="ru-RU"/>
        </w:rPr>
        <w:t>10</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14 части 2 статьи 44</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r w:rsidRPr="00EC78AF">
        <w:rPr>
          <w:rFonts w:ascii="Times New Roman" w:eastAsia="Times New Roman" w:hAnsi="Times New Roman" w:cs="Times New Roman"/>
          <w:color w:val="0000FF"/>
          <w:sz w:val="24"/>
          <w:szCs w:val="24"/>
          <w:u w:val="single"/>
          <w:lang w:eastAsia="ru-RU"/>
        </w:rPr>
        <w:t>соглашениями</w:t>
      </w:r>
      <w:r w:rsidRPr="00EC78AF">
        <w:rPr>
          <w:rFonts w:ascii="Times New Roman" w:eastAsia="Times New Roman" w:hAnsi="Times New Roman" w:cs="Times New Roman"/>
          <w:sz w:val="24"/>
          <w:szCs w:val="24"/>
          <w:lang w:eastAsia="ru-RU"/>
        </w:rPr>
        <w:t xml:space="preserve"> об информационном обмене, и по форме, утверждаемой Федеральным фондом и Пенсионным фондом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Территориальные фонды в течение 15 рабочих дней со дня получения сведений о застрахованном лице, предусмотренных </w:t>
      </w:r>
      <w:r w:rsidRPr="00EC78AF">
        <w:rPr>
          <w:rFonts w:ascii="Times New Roman" w:eastAsia="Times New Roman" w:hAnsi="Times New Roman" w:cs="Times New Roman"/>
          <w:color w:val="0000FF"/>
          <w:sz w:val="24"/>
          <w:szCs w:val="24"/>
          <w:u w:val="single"/>
          <w:lang w:eastAsia="ru-RU"/>
        </w:rPr>
        <w:t>частями 1</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2</w:t>
      </w:r>
      <w:r w:rsidRPr="00EC78AF">
        <w:rPr>
          <w:rFonts w:ascii="Times New Roman" w:eastAsia="Times New Roman" w:hAnsi="Times New Roman" w:cs="Times New Roman"/>
          <w:sz w:val="24"/>
          <w:szCs w:val="24"/>
          <w:lang w:eastAsia="ru-RU"/>
        </w:rPr>
        <w:t xml:space="preserve"> настоящей статьи, вносят их в региональный сегмент единого регистра застрахованных лиц.</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jc w:val="center"/>
        <w:rPr>
          <w:rFonts w:ascii="Times New Roman" w:eastAsia="Times New Roman" w:hAnsi="Times New Roman" w:cs="Times New Roman"/>
          <w:b/>
          <w:bCs/>
          <w:sz w:val="24"/>
          <w:szCs w:val="24"/>
          <w:lang w:eastAsia="ru-RU"/>
        </w:rPr>
      </w:pPr>
      <w:r w:rsidRPr="00EC78AF">
        <w:rPr>
          <w:rFonts w:ascii="Times New Roman" w:eastAsia="Times New Roman" w:hAnsi="Times New Roman" w:cs="Times New Roman"/>
          <w:b/>
          <w:bCs/>
          <w:sz w:val="24"/>
          <w:szCs w:val="24"/>
          <w:lang w:eastAsia="ru-RU"/>
        </w:rPr>
        <w:t>Глава 11. ЗАКЛЮЧИТЕЛЬНЫЕ ПОЛОЖЕНИЯ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Статья 50. Программы и мероприятия по модернизации здравоохранения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w:t>
      </w:r>
      <w:proofErr w:type="gramStart"/>
      <w:r w:rsidRPr="00EC78AF">
        <w:rPr>
          <w:rFonts w:ascii="Times New Roman" w:eastAsia="Times New Roman" w:hAnsi="Times New Roman" w:cs="Times New Roman"/>
          <w:sz w:val="24"/>
          <w:szCs w:val="24"/>
          <w:lang w:eastAsia="ru-RU"/>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r w:rsidRPr="00EC78AF">
        <w:rPr>
          <w:rFonts w:ascii="Times New Roman" w:eastAsia="Times New Roman" w:hAnsi="Times New Roman" w:cs="Times New Roman"/>
          <w:color w:val="0000FF"/>
          <w:sz w:val="24"/>
          <w:szCs w:val="24"/>
          <w:u w:val="single"/>
          <w:lang w:eastAsia="ru-RU"/>
        </w:rPr>
        <w:t>пунктом 2 части 3</w:t>
      </w:r>
      <w:r w:rsidRPr="00EC78AF">
        <w:rPr>
          <w:rFonts w:ascii="Times New Roman" w:eastAsia="Times New Roman" w:hAnsi="Times New Roman" w:cs="Times New Roman"/>
          <w:sz w:val="24"/>
          <w:szCs w:val="24"/>
          <w:lang w:eastAsia="ru-RU"/>
        </w:rPr>
        <w:t xml:space="preserve"> настоящей статьи (далее также - мероприятия по модернизации здравоохранения).</w:t>
      </w:r>
      <w:proofErr w:type="gramEnd"/>
      <w:r w:rsidRPr="00EC78AF">
        <w:rPr>
          <w:rFonts w:ascii="Times New Roman" w:eastAsia="Times New Roman" w:hAnsi="Times New Roman" w:cs="Times New Roman"/>
          <w:sz w:val="24"/>
          <w:szCs w:val="24"/>
          <w:lang w:eastAsia="ru-RU"/>
        </w:rPr>
        <w:t xml:space="preserve"> В 2013 году осуществляется реализация программ и мероприятий по модернизации здравоохранения в целях, установленных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2 части 3</w:t>
      </w:r>
      <w:r w:rsidRPr="00EC78AF">
        <w:rPr>
          <w:rFonts w:ascii="Times New Roman" w:eastAsia="Times New Roman" w:hAnsi="Times New Roman" w:cs="Times New Roman"/>
          <w:sz w:val="24"/>
          <w:szCs w:val="24"/>
          <w:lang w:eastAsia="ru-RU"/>
        </w:rPr>
        <w:t xml:space="preserve"> настоящей статьи, в 2014 - 2018 годах осуществляется реализация мероприятий по модернизации здравоохранения в целях, установленных </w:t>
      </w:r>
      <w:r w:rsidRPr="00EC78AF">
        <w:rPr>
          <w:rFonts w:ascii="Times New Roman" w:eastAsia="Times New Roman" w:hAnsi="Times New Roman" w:cs="Times New Roman"/>
          <w:color w:val="0000FF"/>
          <w:sz w:val="24"/>
          <w:szCs w:val="24"/>
          <w:u w:val="single"/>
          <w:lang w:eastAsia="ru-RU"/>
        </w:rPr>
        <w:t>пунктом 2 части 3</w:t>
      </w:r>
      <w:r w:rsidRPr="00EC78AF">
        <w:rPr>
          <w:rFonts w:ascii="Times New Roman" w:eastAsia="Times New Roman" w:hAnsi="Times New Roman" w:cs="Times New Roman"/>
          <w:sz w:val="24"/>
          <w:szCs w:val="24"/>
          <w:lang w:eastAsia="ru-RU"/>
        </w:rPr>
        <w:t xml:space="preserve"> настоящей статьи, в части мероприятий, предусмотренных </w:t>
      </w:r>
      <w:r w:rsidRPr="00EC78AF">
        <w:rPr>
          <w:rFonts w:ascii="Times New Roman" w:eastAsia="Times New Roman" w:hAnsi="Times New Roman" w:cs="Times New Roman"/>
          <w:color w:val="0000FF"/>
          <w:sz w:val="24"/>
          <w:szCs w:val="24"/>
          <w:u w:val="single"/>
          <w:lang w:eastAsia="ru-RU"/>
        </w:rPr>
        <w:t>частью 12.1</w:t>
      </w:r>
      <w:r w:rsidRPr="00EC78AF">
        <w:rPr>
          <w:rFonts w:ascii="Times New Roman" w:eastAsia="Times New Roman" w:hAnsi="Times New Roman" w:cs="Times New Roman"/>
          <w:sz w:val="24"/>
          <w:szCs w:val="24"/>
          <w:lang w:eastAsia="ru-RU"/>
        </w:rPr>
        <w:t xml:space="preserve"> настоящей статьи. В 2013 - 2016 годах осуществляется реализация программ в целях, установленных </w:t>
      </w:r>
      <w:r w:rsidRPr="00EC78AF">
        <w:rPr>
          <w:rFonts w:ascii="Times New Roman" w:eastAsia="Times New Roman" w:hAnsi="Times New Roman" w:cs="Times New Roman"/>
          <w:color w:val="0000FF"/>
          <w:sz w:val="24"/>
          <w:szCs w:val="24"/>
          <w:u w:val="single"/>
          <w:lang w:eastAsia="ru-RU"/>
        </w:rPr>
        <w:t>пунктом 1 части 3</w:t>
      </w:r>
      <w:r w:rsidRPr="00EC78AF">
        <w:rPr>
          <w:rFonts w:ascii="Times New Roman" w:eastAsia="Times New Roman" w:hAnsi="Times New Roman" w:cs="Times New Roman"/>
          <w:sz w:val="24"/>
          <w:szCs w:val="24"/>
          <w:lang w:eastAsia="ru-RU"/>
        </w:rPr>
        <w:t xml:space="preserve"> настоящей статьи, в части мероприятий по проектированию, строительству и вводу в эксплуатацию перинатальных центров.</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Федеральных законов от 30.11.2011 </w:t>
      </w:r>
      <w:r w:rsidRPr="00EC78AF">
        <w:rPr>
          <w:rFonts w:ascii="Times New Roman" w:eastAsia="Times New Roman" w:hAnsi="Times New Roman" w:cs="Times New Roman"/>
          <w:color w:val="0000FF"/>
          <w:sz w:val="24"/>
          <w:szCs w:val="24"/>
          <w:lang w:eastAsia="ru-RU"/>
        </w:rPr>
        <w:t>N 369-ФЗ</w:t>
      </w:r>
      <w:r w:rsidRPr="00EC78AF">
        <w:rPr>
          <w:rFonts w:ascii="Times New Roman" w:eastAsia="Times New Roman" w:hAnsi="Times New Roman" w:cs="Times New Roman"/>
          <w:color w:val="828282"/>
          <w:sz w:val="24"/>
          <w:szCs w:val="24"/>
          <w:lang w:eastAsia="ru-RU"/>
        </w:rPr>
        <w:t xml:space="preserve">, от 01.12.2012 </w:t>
      </w:r>
      <w:r w:rsidRPr="00EC78AF">
        <w:rPr>
          <w:rFonts w:ascii="Times New Roman" w:eastAsia="Times New Roman" w:hAnsi="Times New Roman" w:cs="Times New Roman"/>
          <w:color w:val="0000FF"/>
          <w:sz w:val="24"/>
          <w:szCs w:val="24"/>
          <w:lang w:eastAsia="ru-RU"/>
        </w:rPr>
        <w:t>N 213-ФЗ</w:t>
      </w:r>
      <w:r w:rsidRPr="00EC78AF">
        <w:rPr>
          <w:rFonts w:ascii="Times New Roman" w:eastAsia="Times New Roman" w:hAnsi="Times New Roman" w:cs="Times New Roman"/>
          <w:color w:val="828282"/>
          <w:sz w:val="24"/>
          <w:szCs w:val="24"/>
          <w:lang w:eastAsia="ru-RU"/>
        </w:rPr>
        <w:t xml:space="preserve">, от 25.11.2013 </w:t>
      </w:r>
      <w:r w:rsidRPr="00EC78AF">
        <w:rPr>
          <w:rFonts w:ascii="Times New Roman" w:eastAsia="Times New Roman" w:hAnsi="Times New Roman" w:cs="Times New Roman"/>
          <w:color w:val="0000FF"/>
          <w:sz w:val="24"/>
          <w:szCs w:val="24"/>
          <w:lang w:eastAsia="ru-RU"/>
        </w:rPr>
        <w:t>N 317-ФЗ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w:t>
      </w:r>
      <w:proofErr w:type="gramStart"/>
      <w:r w:rsidRPr="00EC78AF">
        <w:rPr>
          <w:rFonts w:ascii="Times New Roman" w:eastAsia="Times New Roman" w:hAnsi="Times New Roman" w:cs="Times New Roman"/>
          <w:sz w:val="24"/>
          <w:szCs w:val="24"/>
          <w:lang w:eastAsia="ru-RU"/>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EC78AF">
        <w:rPr>
          <w:rFonts w:ascii="Times New Roman" w:eastAsia="Times New Roman" w:hAnsi="Times New Roman" w:cs="Times New Roman"/>
          <w:sz w:val="24"/>
          <w:szCs w:val="24"/>
          <w:lang w:eastAsia="ru-RU"/>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EC78AF">
        <w:rPr>
          <w:rFonts w:ascii="Times New Roman" w:eastAsia="Times New Roman" w:hAnsi="Times New Roman" w:cs="Times New Roman"/>
          <w:sz w:val="24"/>
          <w:szCs w:val="24"/>
          <w:lang w:eastAsia="ru-RU"/>
        </w:rPr>
        <w:t xml:space="preserve">Финансовое обеспечение программ и мероприятий по модернизации здравоохранения в 2013 году в целях, установленных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(в части мероприятий по проектированию, строительству и вводу в эксплуатацию перинатальных центров) и </w:t>
      </w:r>
      <w:r w:rsidRPr="00EC78AF">
        <w:rPr>
          <w:rFonts w:ascii="Times New Roman" w:eastAsia="Times New Roman" w:hAnsi="Times New Roman" w:cs="Times New Roman"/>
          <w:color w:val="0000FF"/>
          <w:sz w:val="24"/>
          <w:szCs w:val="24"/>
          <w:u w:val="single"/>
          <w:lang w:eastAsia="ru-RU"/>
        </w:rPr>
        <w:t>2 части 3</w:t>
      </w:r>
      <w:r w:rsidRPr="00EC78AF">
        <w:rPr>
          <w:rFonts w:ascii="Times New Roman" w:eastAsia="Times New Roman" w:hAnsi="Times New Roman" w:cs="Times New Roman"/>
          <w:sz w:val="24"/>
          <w:szCs w:val="24"/>
          <w:lang w:eastAsia="ru-RU"/>
        </w:rPr>
        <w:t xml:space="preserve"> настоящей статьи, осуществляется за счет средств бюджета Федерального фонда, предусмотренных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 и средств бюджетов субъектов</w:t>
      </w:r>
      <w:proofErr w:type="gramEnd"/>
      <w:r w:rsidRPr="00EC78AF">
        <w:rPr>
          <w:rFonts w:ascii="Times New Roman" w:eastAsia="Times New Roman" w:hAnsi="Times New Roman" w:cs="Times New Roman"/>
          <w:sz w:val="24"/>
          <w:szCs w:val="24"/>
          <w:lang w:eastAsia="ru-RU"/>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EC78AF">
        <w:rPr>
          <w:rFonts w:ascii="Times New Roman" w:eastAsia="Times New Roman" w:hAnsi="Times New Roman" w:cs="Times New Roman"/>
          <w:sz w:val="24"/>
          <w:szCs w:val="24"/>
          <w:lang w:eastAsia="ru-RU"/>
        </w:rPr>
        <w:t xml:space="preserve">Финансовое обеспечение программ в 2014 - 2016 годах в целях, установленных </w:t>
      </w:r>
      <w:r w:rsidRPr="00EC78AF">
        <w:rPr>
          <w:rFonts w:ascii="Times New Roman" w:eastAsia="Times New Roman" w:hAnsi="Times New Roman" w:cs="Times New Roman"/>
          <w:color w:val="0000FF"/>
          <w:sz w:val="24"/>
          <w:szCs w:val="24"/>
          <w:u w:val="single"/>
          <w:lang w:eastAsia="ru-RU"/>
        </w:rPr>
        <w:t>пунктом 1 части 3</w:t>
      </w:r>
      <w:r w:rsidRPr="00EC78AF">
        <w:rPr>
          <w:rFonts w:ascii="Times New Roman" w:eastAsia="Times New Roman" w:hAnsi="Times New Roman" w:cs="Times New Roman"/>
          <w:sz w:val="24"/>
          <w:szCs w:val="24"/>
          <w:lang w:eastAsia="ru-RU"/>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EC78A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01.12.2012 </w:t>
      </w:r>
      <w:r w:rsidRPr="00EC78AF">
        <w:rPr>
          <w:rFonts w:ascii="Times New Roman" w:eastAsia="Times New Roman" w:hAnsi="Times New Roman" w:cs="Times New Roman"/>
          <w:color w:val="0000FF"/>
          <w:sz w:val="24"/>
          <w:szCs w:val="24"/>
          <w:lang w:eastAsia="ru-RU"/>
        </w:rPr>
        <w:t>N 213-ФЗ</w:t>
      </w:r>
      <w:r w:rsidRPr="00EC78AF">
        <w:rPr>
          <w:rFonts w:ascii="Times New Roman" w:eastAsia="Times New Roman" w:hAnsi="Times New Roman" w:cs="Times New Roman"/>
          <w:color w:val="828282"/>
          <w:sz w:val="24"/>
          <w:szCs w:val="24"/>
          <w:lang w:eastAsia="ru-RU"/>
        </w:rPr>
        <w:t xml:space="preserve">, от 25.11.2013 </w:t>
      </w:r>
      <w:r w:rsidRPr="00EC78AF">
        <w:rPr>
          <w:rFonts w:ascii="Times New Roman" w:eastAsia="Times New Roman" w:hAnsi="Times New Roman" w:cs="Times New Roman"/>
          <w:color w:val="0000FF"/>
          <w:sz w:val="24"/>
          <w:szCs w:val="24"/>
          <w:lang w:eastAsia="ru-RU"/>
        </w:rPr>
        <w:t>N 317-ФЗ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2.1. </w:t>
      </w:r>
      <w:proofErr w:type="gramStart"/>
      <w:r w:rsidRPr="00EC78AF">
        <w:rPr>
          <w:rFonts w:ascii="Times New Roman" w:eastAsia="Times New Roman" w:hAnsi="Times New Roman" w:cs="Times New Roman"/>
          <w:sz w:val="24"/>
          <w:szCs w:val="24"/>
          <w:lang w:eastAsia="ru-RU"/>
        </w:rPr>
        <w:t xml:space="preserve">В 2014 - 2018 годах реализация мероприятий по модернизации здравоохранения в целях, установленных </w:t>
      </w:r>
      <w:r w:rsidRPr="00EC78AF">
        <w:rPr>
          <w:rFonts w:ascii="Times New Roman" w:eastAsia="Times New Roman" w:hAnsi="Times New Roman" w:cs="Times New Roman"/>
          <w:color w:val="0000FF"/>
          <w:sz w:val="24"/>
          <w:szCs w:val="24"/>
          <w:u w:val="single"/>
          <w:lang w:eastAsia="ru-RU"/>
        </w:rPr>
        <w:t>пунктом 2 части 3</w:t>
      </w:r>
      <w:r w:rsidRPr="00EC78AF">
        <w:rPr>
          <w:rFonts w:ascii="Times New Roman" w:eastAsia="Times New Roman" w:hAnsi="Times New Roman" w:cs="Times New Roman"/>
          <w:sz w:val="24"/>
          <w:szCs w:val="24"/>
          <w:lang w:eastAsia="ru-RU"/>
        </w:rPr>
        <w:t xml:space="preserve"> настоящей статьи, в части мероприятий, предусмотренных </w:t>
      </w:r>
      <w:r w:rsidRPr="00EC78AF">
        <w:rPr>
          <w:rFonts w:ascii="Times New Roman" w:eastAsia="Times New Roman" w:hAnsi="Times New Roman" w:cs="Times New Roman"/>
          <w:color w:val="0000FF"/>
          <w:sz w:val="24"/>
          <w:szCs w:val="24"/>
          <w:u w:val="single"/>
          <w:lang w:eastAsia="ru-RU"/>
        </w:rPr>
        <w:t xml:space="preserve">частью </w:t>
      </w:r>
      <w:r w:rsidRPr="00EC78AF">
        <w:rPr>
          <w:rFonts w:ascii="Times New Roman" w:eastAsia="Times New Roman" w:hAnsi="Times New Roman" w:cs="Times New Roman"/>
          <w:color w:val="0000FF"/>
          <w:sz w:val="24"/>
          <w:szCs w:val="24"/>
          <w:u w:val="single"/>
          <w:lang w:eastAsia="ru-RU"/>
        </w:rPr>
        <w:lastRenderedPageBreak/>
        <w:t>12.1</w:t>
      </w:r>
      <w:r w:rsidRPr="00EC78AF">
        <w:rPr>
          <w:rFonts w:ascii="Times New Roman" w:eastAsia="Times New Roman" w:hAnsi="Times New Roman" w:cs="Times New Roman"/>
          <w:sz w:val="24"/>
          <w:szCs w:val="24"/>
          <w:lang w:eastAsia="ru-RU"/>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виде</w:t>
      </w:r>
      <w:proofErr w:type="gramEnd"/>
      <w:r w:rsidRPr="00EC78AF">
        <w:rPr>
          <w:rFonts w:ascii="Times New Roman" w:eastAsia="Times New Roman" w:hAnsi="Times New Roman" w:cs="Times New Roman"/>
          <w:sz w:val="24"/>
          <w:szCs w:val="24"/>
          <w:lang w:eastAsia="ru-RU"/>
        </w:rPr>
        <w:t xml:space="preserve"> межбюджетных трансфертов в соответствии с </w:t>
      </w:r>
      <w:r w:rsidRPr="00EC78AF">
        <w:rPr>
          <w:rFonts w:ascii="Times New Roman" w:eastAsia="Times New Roman" w:hAnsi="Times New Roman" w:cs="Times New Roman"/>
          <w:color w:val="0000FF"/>
          <w:sz w:val="24"/>
          <w:szCs w:val="24"/>
          <w:u w:val="single"/>
          <w:lang w:eastAsia="ru-RU"/>
        </w:rPr>
        <w:t>частью 12.1</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2.1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Предусмотренные в бюджете Федерального фонда средства на финансовое обеспечение региональных </w:t>
      </w:r>
      <w:proofErr w:type="gramStart"/>
      <w:r w:rsidRPr="00EC78AF">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EC78AF">
        <w:rPr>
          <w:rFonts w:ascii="Times New Roman" w:eastAsia="Times New Roman" w:hAnsi="Times New Roman" w:cs="Times New Roman"/>
          <w:sz w:val="24"/>
          <w:szCs w:val="24"/>
          <w:lang w:eastAsia="ru-RU"/>
        </w:rPr>
        <w:t xml:space="preserve"> направляются на следующие цели: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11.02.2013 </w:t>
      </w:r>
      <w:r w:rsidRPr="00EC78AF">
        <w:rPr>
          <w:rFonts w:ascii="Times New Roman" w:eastAsia="Times New Roman" w:hAnsi="Times New Roman" w:cs="Times New Roman"/>
          <w:color w:val="0000FF"/>
          <w:sz w:val="24"/>
          <w:szCs w:val="24"/>
          <w:lang w:eastAsia="ru-RU"/>
        </w:rPr>
        <w:t>N 5-ФЗ</w:t>
      </w:r>
      <w:r w:rsidRPr="00EC78AF">
        <w:rPr>
          <w:rFonts w:ascii="Times New Roman" w:eastAsia="Times New Roman" w:hAnsi="Times New Roman" w:cs="Times New Roman"/>
          <w:color w:val="828282"/>
          <w:sz w:val="24"/>
          <w:szCs w:val="24"/>
          <w:lang w:eastAsia="ru-RU"/>
        </w:rPr>
        <w:t xml:space="preserve">, от 25.11.2013 </w:t>
      </w:r>
      <w:r w:rsidRPr="00EC78AF">
        <w:rPr>
          <w:rFonts w:ascii="Times New Roman" w:eastAsia="Times New Roman" w:hAnsi="Times New Roman" w:cs="Times New Roman"/>
          <w:color w:val="0000FF"/>
          <w:sz w:val="24"/>
          <w:szCs w:val="24"/>
          <w:lang w:eastAsia="ru-RU"/>
        </w:rPr>
        <w:t>N 317-ФЗ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EC78AF">
        <w:rPr>
          <w:rFonts w:ascii="Times New Roman" w:eastAsia="Times New Roman" w:hAnsi="Times New Roman" w:cs="Times New Roman"/>
          <w:sz w:val="24"/>
          <w:szCs w:val="24"/>
          <w:lang w:eastAsia="ru-RU"/>
        </w:rPr>
        <w:t>телемедицинских</w:t>
      </w:r>
      <w:proofErr w:type="spellEnd"/>
      <w:r w:rsidRPr="00EC78AF">
        <w:rPr>
          <w:rFonts w:ascii="Times New Roman" w:eastAsia="Times New Roman" w:hAnsi="Times New Roman" w:cs="Times New Roman"/>
          <w:sz w:val="24"/>
          <w:szCs w:val="24"/>
          <w:lang w:eastAsia="ru-RU"/>
        </w:rPr>
        <w:t xml:space="preserve"> систем, систем электронного документооборота и ведение медицинских карт пациентов в электронном виде;</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r w:rsidRPr="00EC78AF">
        <w:rPr>
          <w:rFonts w:ascii="Times New Roman" w:eastAsia="Times New Roman" w:hAnsi="Times New Roman" w:cs="Times New Roman"/>
          <w:color w:val="0000FF"/>
          <w:sz w:val="24"/>
          <w:szCs w:val="24"/>
          <w:u w:val="single"/>
          <w:lang w:eastAsia="ru-RU"/>
        </w:rPr>
        <w:t>части 3</w:t>
      </w:r>
      <w:r w:rsidRPr="00EC78AF">
        <w:rPr>
          <w:rFonts w:ascii="Times New Roman" w:eastAsia="Times New Roman" w:hAnsi="Times New Roman" w:cs="Times New Roman"/>
          <w:sz w:val="24"/>
          <w:szCs w:val="24"/>
          <w:lang w:eastAsia="ru-RU"/>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EC78AF">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EC78AF">
        <w:rPr>
          <w:rFonts w:ascii="Times New Roman" w:eastAsia="Times New Roman" w:hAnsi="Times New Roman" w:cs="Times New Roman"/>
          <w:sz w:val="24"/>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 бюджету субъекта Российской Федерации в виде иных межбюджетных трансфертов на цели, установленные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2 части 3</w:t>
      </w:r>
      <w:r w:rsidRPr="00EC78AF">
        <w:rPr>
          <w:rFonts w:ascii="Times New Roman" w:eastAsia="Times New Roman" w:hAnsi="Times New Roman" w:cs="Times New Roman"/>
          <w:sz w:val="24"/>
          <w:szCs w:val="24"/>
          <w:lang w:eastAsia="ru-RU"/>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2) страховым медицинским организациям на цели, установленные </w:t>
      </w:r>
      <w:r w:rsidRPr="00EC78AF">
        <w:rPr>
          <w:rFonts w:ascii="Times New Roman" w:eastAsia="Times New Roman" w:hAnsi="Times New Roman" w:cs="Times New Roman"/>
          <w:color w:val="0000FF"/>
          <w:sz w:val="24"/>
          <w:szCs w:val="24"/>
          <w:u w:val="single"/>
          <w:lang w:eastAsia="ru-RU"/>
        </w:rPr>
        <w:t>пунктом 3 части 3</w:t>
      </w:r>
      <w:r w:rsidRPr="00EC78AF">
        <w:rPr>
          <w:rFonts w:ascii="Times New Roman" w:eastAsia="Times New Roman" w:hAnsi="Times New Roman" w:cs="Times New Roman"/>
          <w:sz w:val="24"/>
          <w:szCs w:val="24"/>
          <w:lang w:eastAsia="ru-RU"/>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r w:rsidRPr="00EC78AF">
        <w:rPr>
          <w:rFonts w:ascii="Times New Roman" w:eastAsia="Times New Roman" w:hAnsi="Times New Roman" w:cs="Times New Roman"/>
          <w:color w:val="0000FF"/>
          <w:sz w:val="24"/>
          <w:szCs w:val="24"/>
          <w:u w:val="single"/>
          <w:lang w:eastAsia="ru-RU"/>
        </w:rPr>
        <w:t>частью 6.1</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3) бюджету субъекта Российской Федерации в виде иных межбюджетных трансфертов для последующего их предоставления в соответствии со </w:t>
      </w:r>
      <w:r w:rsidRPr="00EC78AF">
        <w:rPr>
          <w:rFonts w:ascii="Times New Roman" w:eastAsia="Times New Roman" w:hAnsi="Times New Roman" w:cs="Times New Roman"/>
          <w:color w:val="0000FF"/>
          <w:sz w:val="24"/>
          <w:szCs w:val="24"/>
          <w:u w:val="single"/>
          <w:lang w:eastAsia="ru-RU"/>
        </w:rPr>
        <w:t>статьей 78.1</w:t>
      </w:r>
      <w:r w:rsidRPr="00EC78AF">
        <w:rPr>
          <w:rFonts w:ascii="Times New Roman" w:eastAsia="Times New Roman" w:hAnsi="Times New Roman" w:cs="Times New Roman"/>
          <w:sz w:val="24"/>
          <w:szCs w:val="24"/>
          <w:lang w:eastAsia="ru-RU"/>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(далее - Государственная корпорация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Указанные субсидии предоставляются Государственной корпорации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w:t>
      </w:r>
      <w:r w:rsidRPr="00EC78AF">
        <w:rPr>
          <w:rFonts w:ascii="Times New Roman" w:eastAsia="Times New Roman" w:hAnsi="Times New Roman" w:cs="Times New Roman"/>
          <w:sz w:val="24"/>
          <w:szCs w:val="24"/>
          <w:lang w:eastAsia="ru-RU"/>
        </w:rPr>
        <w:lastRenderedPageBreak/>
        <w:t>эксплуатацию этих центров Государственная корпорация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обеспечивает их передачу в собственность субъектов Российской Федерации.</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п</w:t>
      </w:r>
      <w:proofErr w:type="gramEnd"/>
      <w:r w:rsidRPr="00EC78AF">
        <w:rPr>
          <w:rFonts w:ascii="Times New Roman" w:eastAsia="Times New Roman" w:hAnsi="Times New Roman" w:cs="Times New Roman"/>
          <w:color w:val="828282"/>
          <w:sz w:val="24"/>
          <w:szCs w:val="24"/>
          <w:lang w:eastAsia="ru-RU"/>
        </w:rPr>
        <w:t xml:space="preserve">. 3 введен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10.07.2014 N 204-ФЗ)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6.1. </w:t>
      </w:r>
      <w:proofErr w:type="gramStart"/>
      <w:r w:rsidRPr="00EC78AF">
        <w:rPr>
          <w:rFonts w:ascii="Times New Roman" w:eastAsia="Times New Roman" w:hAnsi="Times New Roman" w:cs="Times New Roman"/>
          <w:sz w:val="24"/>
          <w:szCs w:val="24"/>
          <w:lang w:eastAsia="ru-RU"/>
        </w:rPr>
        <w:t xml:space="preserve">Средства, указанные в </w:t>
      </w:r>
      <w:r w:rsidRPr="00EC78AF">
        <w:rPr>
          <w:rFonts w:ascii="Times New Roman" w:eastAsia="Times New Roman" w:hAnsi="Times New Roman" w:cs="Times New Roman"/>
          <w:color w:val="0000FF"/>
          <w:sz w:val="24"/>
          <w:szCs w:val="24"/>
          <w:u w:val="single"/>
          <w:lang w:eastAsia="ru-RU"/>
        </w:rPr>
        <w:t>части 6</w:t>
      </w:r>
      <w:r w:rsidRPr="00EC78AF">
        <w:rPr>
          <w:rFonts w:ascii="Times New Roman" w:eastAsia="Times New Roman" w:hAnsi="Times New Roman" w:cs="Times New Roman"/>
          <w:sz w:val="24"/>
          <w:szCs w:val="24"/>
          <w:lang w:eastAsia="ru-RU"/>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r w:rsidRPr="00EC78AF">
        <w:rPr>
          <w:rFonts w:ascii="Times New Roman" w:eastAsia="Times New Roman" w:hAnsi="Times New Roman" w:cs="Times New Roman"/>
          <w:color w:val="0000FF"/>
          <w:sz w:val="24"/>
          <w:szCs w:val="24"/>
          <w:u w:val="single"/>
          <w:lang w:eastAsia="ru-RU"/>
        </w:rPr>
        <w:t>пунктом 3 части 3</w:t>
      </w:r>
      <w:r w:rsidRPr="00EC78AF">
        <w:rPr>
          <w:rFonts w:ascii="Times New Roman" w:eastAsia="Times New Roman" w:hAnsi="Times New Roman" w:cs="Times New Roman"/>
          <w:sz w:val="24"/>
          <w:szCs w:val="24"/>
          <w:lang w:eastAsia="ru-RU"/>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EC78AF">
        <w:rPr>
          <w:rFonts w:ascii="Times New Roman" w:eastAsia="Times New Roman" w:hAnsi="Times New Roman" w:cs="Times New Roman"/>
          <w:sz w:val="24"/>
          <w:szCs w:val="24"/>
          <w:lang w:eastAsia="ru-RU"/>
        </w:rPr>
        <w:t xml:space="preserve"> медицинскую помощь в порядке, аналогичном порядку, установленному </w:t>
      </w:r>
      <w:r w:rsidRPr="00EC78AF">
        <w:rPr>
          <w:rFonts w:ascii="Times New Roman" w:eastAsia="Times New Roman" w:hAnsi="Times New Roman" w:cs="Times New Roman"/>
          <w:color w:val="0000FF"/>
          <w:sz w:val="24"/>
          <w:szCs w:val="24"/>
          <w:u w:val="single"/>
          <w:lang w:eastAsia="ru-RU"/>
        </w:rPr>
        <w:t>частью 8 статьи 34</w:t>
      </w:r>
      <w:r w:rsidRPr="00EC78AF">
        <w:rPr>
          <w:rFonts w:ascii="Times New Roman" w:eastAsia="Times New Roman" w:hAnsi="Times New Roman" w:cs="Times New Roman"/>
          <w:sz w:val="24"/>
          <w:szCs w:val="24"/>
          <w:lang w:eastAsia="ru-RU"/>
        </w:rPr>
        <w:t xml:space="preserve"> настоящего Федерального закона.</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6.1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30.11.2011 N 369-ФЗ)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7. Предусмотренные в бюджете Федерального фонда средства на финансовое обеспечение региональных </w:t>
      </w:r>
      <w:proofErr w:type="gramStart"/>
      <w:r w:rsidRPr="00EC78AF">
        <w:rPr>
          <w:rFonts w:ascii="Times New Roman" w:eastAsia="Times New Roman" w:hAnsi="Times New Roman" w:cs="Times New Roman"/>
          <w:color w:val="0000FF"/>
          <w:sz w:val="24"/>
          <w:szCs w:val="24"/>
          <w:u w:val="single"/>
          <w:lang w:eastAsia="ru-RU"/>
        </w:rPr>
        <w:t>программ</w:t>
      </w:r>
      <w:r w:rsidRPr="00EC78AF">
        <w:rPr>
          <w:rFonts w:ascii="Times New Roman" w:eastAsia="Times New Roman" w:hAnsi="Times New Roman" w:cs="Times New Roman"/>
          <w:sz w:val="24"/>
          <w:szCs w:val="24"/>
          <w:lang w:eastAsia="ru-RU"/>
        </w:rPr>
        <w:t xml:space="preserve"> модернизации здравоохранения субъектов Российской Федерации</w:t>
      </w:r>
      <w:proofErr w:type="gramEnd"/>
      <w:r w:rsidRPr="00EC78AF">
        <w:rPr>
          <w:rFonts w:ascii="Times New Roman" w:eastAsia="Times New Roman" w:hAnsi="Times New Roman" w:cs="Times New Roman"/>
          <w:sz w:val="24"/>
          <w:szCs w:val="24"/>
          <w:lang w:eastAsia="ru-RU"/>
        </w:rPr>
        <w:t xml:space="preserve"> предоставляются и расходуются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xml:space="preserve">, установленном Правительством Российской Федерации. В целях финансового </w:t>
      </w:r>
      <w:proofErr w:type="gramStart"/>
      <w:r w:rsidRPr="00EC78AF">
        <w:rPr>
          <w:rFonts w:ascii="Times New Roman" w:eastAsia="Times New Roman" w:hAnsi="Times New Roman" w:cs="Times New Roman"/>
          <w:sz w:val="24"/>
          <w:szCs w:val="24"/>
          <w:lang w:eastAsia="ru-RU"/>
        </w:rPr>
        <w:t>обеспечения региональных программ модернизации здравоохранения субъектов Российской Федерации</w:t>
      </w:r>
      <w:proofErr w:type="gramEnd"/>
      <w:r w:rsidRPr="00EC78AF">
        <w:rPr>
          <w:rFonts w:ascii="Times New Roman" w:eastAsia="Times New Roman" w:hAnsi="Times New Roman" w:cs="Times New Roman"/>
          <w:sz w:val="24"/>
          <w:szCs w:val="24"/>
          <w:lang w:eastAsia="ru-RU"/>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r w:rsidRPr="00EC78AF">
        <w:rPr>
          <w:rFonts w:ascii="Times New Roman" w:eastAsia="Times New Roman" w:hAnsi="Times New Roman" w:cs="Times New Roman"/>
          <w:color w:val="0000FF"/>
          <w:sz w:val="24"/>
          <w:szCs w:val="24"/>
          <w:u w:val="single"/>
          <w:lang w:eastAsia="ru-RU"/>
        </w:rPr>
        <w:t>порядке</w:t>
      </w:r>
      <w:r w:rsidRPr="00EC78AF">
        <w:rPr>
          <w:rFonts w:ascii="Times New Roman" w:eastAsia="Times New Roman" w:hAnsi="Times New Roman" w:cs="Times New Roman"/>
          <w:sz w:val="24"/>
          <w:szCs w:val="24"/>
          <w:lang w:eastAsia="ru-RU"/>
        </w:rPr>
        <w:t>, определяемом уполномоченным федеральным органом исполнительной власти.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8.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9. Средства на финансовое обеспечение региональных </w:t>
      </w:r>
      <w:proofErr w:type="gramStart"/>
      <w:r w:rsidRPr="00EC78AF">
        <w:rPr>
          <w:rFonts w:ascii="Times New Roman" w:eastAsia="Times New Roman" w:hAnsi="Times New Roman" w:cs="Times New Roman"/>
          <w:sz w:val="24"/>
          <w:szCs w:val="24"/>
          <w:lang w:eastAsia="ru-RU"/>
        </w:rPr>
        <w:t>программ модернизации здравоохранения субъектов Российской Федерации</w:t>
      </w:r>
      <w:proofErr w:type="gramEnd"/>
      <w:r w:rsidRPr="00EC78AF">
        <w:rPr>
          <w:rFonts w:ascii="Times New Roman" w:eastAsia="Times New Roman" w:hAnsi="Times New Roman" w:cs="Times New Roman"/>
          <w:sz w:val="24"/>
          <w:szCs w:val="24"/>
          <w:lang w:eastAsia="ru-RU"/>
        </w:rPr>
        <w:t xml:space="preserve"> предоставляются Федеральным фондом в 2013 - 2016 годах при наличии заключенных соглашений, предусмотренных </w:t>
      </w:r>
      <w:r w:rsidRPr="00EC78AF">
        <w:rPr>
          <w:rFonts w:ascii="Times New Roman" w:eastAsia="Times New Roman" w:hAnsi="Times New Roman" w:cs="Times New Roman"/>
          <w:color w:val="0000FF"/>
          <w:sz w:val="24"/>
          <w:szCs w:val="24"/>
          <w:u w:val="single"/>
          <w:lang w:eastAsia="ru-RU"/>
        </w:rPr>
        <w:t>частью 7</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 </w:t>
      </w:r>
      <w:proofErr w:type="gramStart"/>
      <w:r w:rsidRPr="00EC78AF">
        <w:rPr>
          <w:rFonts w:ascii="Times New Roman" w:eastAsia="Times New Roman" w:hAnsi="Times New Roman" w:cs="Times New Roman"/>
          <w:sz w:val="24"/>
          <w:szCs w:val="24"/>
          <w:lang w:eastAsia="ru-RU"/>
        </w:rPr>
        <w:t xml:space="preserve">В период реализации программ, указанных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r w:rsidRPr="00EC78AF">
        <w:rPr>
          <w:rFonts w:ascii="Times New Roman" w:eastAsia="Times New Roman" w:hAnsi="Times New Roman" w:cs="Times New Roman"/>
          <w:color w:val="0000FF"/>
          <w:sz w:val="24"/>
          <w:szCs w:val="24"/>
          <w:u w:val="single"/>
          <w:lang w:eastAsia="ru-RU"/>
        </w:rPr>
        <w:t>пунктом 1 части 3</w:t>
      </w:r>
      <w:r w:rsidRPr="00EC78AF">
        <w:rPr>
          <w:rFonts w:ascii="Times New Roman" w:eastAsia="Times New Roman" w:hAnsi="Times New Roman" w:cs="Times New Roman"/>
          <w:sz w:val="24"/>
          <w:szCs w:val="24"/>
          <w:lang w:eastAsia="ru-RU"/>
        </w:rPr>
        <w:t xml:space="preserve"> настоящей статьи, для строительства перинатальных</w:t>
      </w:r>
      <w:proofErr w:type="gramEnd"/>
      <w:r w:rsidRPr="00EC78AF">
        <w:rPr>
          <w:rFonts w:ascii="Times New Roman" w:eastAsia="Times New Roman" w:hAnsi="Times New Roman" w:cs="Times New Roman"/>
          <w:sz w:val="24"/>
          <w:szCs w:val="24"/>
          <w:lang w:eastAsia="ru-RU"/>
        </w:rPr>
        <w:t xml:space="preserve"> центров, могут быть использованы в очередном финансовом году </w:t>
      </w:r>
      <w:proofErr w:type="gramStart"/>
      <w:r w:rsidRPr="00EC78AF">
        <w:rPr>
          <w:rFonts w:ascii="Times New Roman" w:eastAsia="Times New Roman" w:hAnsi="Times New Roman" w:cs="Times New Roman"/>
          <w:sz w:val="24"/>
          <w:szCs w:val="24"/>
          <w:lang w:eastAsia="ru-RU"/>
        </w:rPr>
        <w:t>на те</w:t>
      </w:r>
      <w:proofErr w:type="gramEnd"/>
      <w:r w:rsidRPr="00EC78AF">
        <w:rPr>
          <w:rFonts w:ascii="Times New Roman" w:eastAsia="Times New Roman" w:hAnsi="Times New Roman" w:cs="Times New Roman"/>
          <w:sz w:val="24"/>
          <w:szCs w:val="24"/>
          <w:lang w:eastAsia="ru-RU"/>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r w:rsidRPr="00EC78AF">
        <w:rPr>
          <w:rFonts w:ascii="Times New Roman" w:eastAsia="Times New Roman" w:hAnsi="Times New Roman" w:cs="Times New Roman"/>
          <w:color w:val="0000FF"/>
          <w:sz w:val="24"/>
          <w:szCs w:val="24"/>
          <w:u w:val="single"/>
          <w:lang w:eastAsia="ru-RU"/>
        </w:rPr>
        <w:t>частью 7</w:t>
      </w:r>
      <w:r w:rsidRPr="00EC78AF">
        <w:rPr>
          <w:rFonts w:ascii="Times New Roman" w:eastAsia="Times New Roman" w:hAnsi="Times New Roman" w:cs="Times New Roman"/>
          <w:sz w:val="24"/>
          <w:szCs w:val="24"/>
          <w:lang w:eastAsia="ru-RU"/>
        </w:rPr>
        <w:t xml:space="preserve"> настоящей статьи соглашения.</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10 в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25.11.2013 N 317-ФЗ)</w:t>
      </w:r>
    </w:p>
    <w:p w:rsidR="00EC78AF" w:rsidRPr="0063004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r w:rsidRPr="00EC78AF">
        <w:rPr>
          <w:rFonts w:ascii="Times New Roman" w:eastAsia="Times New Roman" w:hAnsi="Times New Roman" w:cs="Times New Roman"/>
          <w:color w:val="0000FF"/>
          <w:sz w:val="24"/>
          <w:szCs w:val="24"/>
          <w:u w:val="single"/>
          <w:lang w:eastAsia="ru-RU"/>
        </w:rPr>
        <w:t>частью 6</w:t>
      </w:r>
      <w:r w:rsidRPr="00EC78AF">
        <w:rPr>
          <w:rFonts w:ascii="Times New Roman" w:eastAsia="Times New Roman" w:hAnsi="Times New Roman" w:cs="Times New Roman"/>
          <w:sz w:val="24"/>
          <w:szCs w:val="24"/>
          <w:lang w:eastAsia="ru-RU"/>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10.2. </w:t>
      </w:r>
      <w:proofErr w:type="gramStart"/>
      <w:r w:rsidRPr="00EC78AF">
        <w:rPr>
          <w:rFonts w:ascii="Times New Roman" w:eastAsia="Times New Roman" w:hAnsi="Times New Roman" w:cs="Times New Roman"/>
          <w:sz w:val="24"/>
          <w:szCs w:val="24"/>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EC78AF">
        <w:rPr>
          <w:rFonts w:ascii="Times New Roman" w:eastAsia="Times New Roman" w:hAnsi="Times New Roman" w:cs="Times New Roman"/>
          <w:sz w:val="24"/>
          <w:szCs w:val="24"/>
          <w:lang w:eastAsia="ru-RU"/>
        </w:rPr>
        <w:t xml:space="preserve"> 2014 года.</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10.2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25.11.2013 N 317-ФЗ)</w:t>
      </w:r>
    </w:p>
    <w:p w:rsidR="00EC78AF" w:rsidRPr="0063004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11. </w:t>
      </w:r>
      <w:proofErr w:type="gramStart"/>
      <w:r w:rsidRPr="00EC78AF">
        <w:rPr>
          <w:rFonts w:ascii="Times New Roman" w:eastAsia="Times New Roman" w:hAnsi="Times New Roman" w:cs="Times New Roman"/>
          <w:sz w:val="24"/>
          <w:szCs w:val="24"/>
          <w:lang w:eastAsia="ru-RU"/>
        </w:rPr>
        <w:t xml:space="preserve">В период реализации программ и мероприятий по модернизации здравоохранения, указанных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r w:rsidRPr="00EC78AF">
        <w:rPr>
          <w:rFonts w:ascii="Times New Roman" w:eastAsia="Times New Roman" w:hAnsi="Times New Roman" w:cs="Times New Roman"/>
          <w:color w:val="0000FF"/>
          <w:sz w:val="24"/>
          <w:szCs w:val="24"/>
          <w:u w:val="single"/>
          <w:lang w:eastAsia="ru-RU"/>
        </w:rPr>
        <w:t>законом</w:t>
      </w:r>
      <w:r w:rsidRPr="00EC78AF">
        <w:rPr>
          <w:rFonts w:ascii="Times New Roman" w:eastAsia="Times New Roman" w:hAnsi="Times New Roman" w:cs="Times New Roman"/>
          <w:sz w:val="24"/>
          <w:szCs w:val="24"/>
          <w:lang w:eastAsia="ru-RU"/>
        </w:rPr>
        <w:t xml:space="preserve"> о бюджете Федерального фонда</w:t>
      </w:r>
      <w:proofErr w:type="gramEnd"/>
      <w:r w:rsidRPr="00EC78AF">
        <w:rPr>
          <w:rFonts w:ascii="Times New Roman" w:eastAsia="Times New Roman" w:hAnsi="Times New Roman" w:cs="Times New Roman"/>
          <w:sz w:val="24"/>
          <w:szCs w:val="24"/>
          <w:lang w:eastAsia="ru-RU"/>
        </w:rPr>
        <w:t xml:space="preserve"> на очередной финансовый год и на плановый период.</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lastRenderedPageBreak/>
        <w:t xml:space="preserve">11.1. </w:t>
      </w:r>
      <w:proofErr w:type="gramStart"/>
      <w:r w:rsidRPr="00EC78AF">
        <w:rPr>
          <w:rFonts w:ascii="Times New Roman" w:eastAsia="Times New Roman" w:hAnsi="Times New Roman" w:cs="Times New Roman"/>
          <w:sz w:val="24"/>
          <w:szCs w:val="24"/>
          <w:lang w:eastAsia="ru-RU"/>
        </w:rPr>
        <w:t xml:space="preserve">После завершения реализации указанных в </w:t>
      </w:r>
      <w:r w:rsidRPr="00EC78AF">
        <w:rPr>
          <w:rFonts w:ascii="Times New Roman" w:eastAsia="Times New Roman" w:hAnsi="Times New Roman" w:cs="Times New Roman"/>
          <w:color w:val="0000FF"/>
          <w:sz w:val="24"/>
          <w:szCs w:val="24"/>
          <w:u w:val="single"/>
          <w:lang w:eastAsia="ru-RU"/>
        </w:rPr>
        <w:t>части 1</w:t>
      </w:r>
      <w:r w:rsidRPr="00EC78AF">
        <w:rPr>
          <w:rFonts w:ascii="Times New Roman" w:eastAsia="Times New Roman" w:hAnsi="Times New Roman" w:cs="Times New Roman"/>
          <w:sz w:val="24"/>
          <w:szCs w:val="24"/>
          <w:lang w:eastAsia="ru-RU"/>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xml:space="preserve">" в результате неполного использования предоставленных в соответствии с </w:t>
      </w:r>
      <w:r w:rsidRPr="00EC78AF">
        <w:rPr>
          <w:rFonts w:ascii="Times New Roman" w:eastAsia="Times New Roman" w:hAnsi="Times New Roman" w:cs="Times New Roman"/>
          <w:color w:val="0000FF"/>
          <w:sz w:val="24"/>
          <w:szCs w:val="24"/>
          <w:u w:val="single"/>
          <w:lang w:eastAsia="ru-RU"/>
        </w:rPr>
        <w:t>пунктом 3 части 6</w:t>
      </w:r>
      <w:r w:rsidRPr="00EC78AF">
        <w:rPr>
          <w:rFonts w:ascii="Times New Roman" w:eastAsia="Times New Roman" w:hAnsi="Times New Roman" w:cs="Times New Roman"/>
          <w:sz w:val="24"/>
          <w:szCs w:val="24"/>
          <w:lang w:eastAsia="ru-RU"/>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предоставлены</w:t>
      </w:r>
      <w:proofErr w:type="gramEnd"/>
      <w:r w:rsidRPr="00EC78AF">
        <w:rPr>
          <w:rFonts w:ascii="Times New Roman" w:eastAsia="Times New Roman" w:hAnsi="Times New Roman" w:cs="Times New Roman"/>
          <w:sz w:val="24"/>
          <w:szCs w:val="24"/>
          <w:lang w:eastAsia="ru-RU"/>
        </w:rPr>
        <w:t>, в течение первых 5 рабочих дней текущего финансового года.</w:t>
      </w:r>
    </w:p>
    <w:p w:rsidR="00EC78AF" w:rsidRPr="00EC78AF" w:rsidRDefault="00EC78AF" w:rsidP="00EC78AF">
      <w:pPr>
        <w:spacing w:after="48"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(часть 11.1 введена Федеральным </w:t>
      </w:r>
      <w:r w:rsidRPr="00EC78AF">
        <w:rPr>
          <w:rFonts w:ascii="Times New Roman" w:eastAsia="Times New Roman" w:hAnsi="Times New Roman" w:cs="Times New Roman"/>
          <w:color w:val="0000FF"/>
          <w:sz w:val="24"/>
          <w:szCs w:val="24"/>
          <w:lang w:eastAsia="ru-RU"/>
        </w:rPr>
        <w:t>законом</w:t>
      </w:r>
      <w:r w:rsidRPr="00EC78AF">
        <w:rPr>
          <w:rFonts w:ascii="Times New Roman" w:eastAsia="Times New Roman" w:hAnsi="Times New Roman" w:cs="Times New Roman"/>
          <w:color w:val="828282"/>
          <w:sz w:val="24"/>
          <w:szCs w:val="24"/>
          <w:lang w:eastAsia="ru-RU"/>
        </w:rPr>
        <w:t xml:space="preserve"> от 14.12.2015 N 374-ФЗ)</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12. </w:t>
      </w:r>
      <w:proofErr w:type="gramStart"/>
      <w:r w:rsidRPr="00EC78AF">
        <w:rPr>
          <w:rFonts w:ascii="Times New Roman" w:eastAsia="Times New Roman" w:hAnsi="Times New Roman" w:cs="Times New Roman"/>
          <w:sz w:val="24"/>
          <w:szCs w:val="24"/>
          <w:lang w:eastAsia="ru-RU"/>
        </w:rPr>
        <w:t xml:space="preserve">Государственные учреждения, оказывающие медицинскую помощь, полномочия собственника которых осуществляют федеральный </w:t>
      </w:r>
      <w:r w:rsidRPr="00EC78AF">
        <w:rPr>
          <w:rFonts w:ascii="Times New Roman" w:eastAsia="Times New Roman" w:hAnsi="Times New Roman" w:cs="Times New Roman"/>
          <w:color w:val="0000FF"/>
          <w:sz w:val="24"/>
          <w:szCs w:val="24"/>
          <w:u w:val="single"/>
          <w:lang w:eastAsia="ru-RU"/>
        </w:rPr>
        <w:t>орган</w:t>
      </w:r>
      <w:r w:rsidRPr="00EC78AF">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r w:rsidRPr="00EC78AF">
        <w:rPr>
          <w:rFonts w:ascii="Times New Roman" w:eastAsia="Times New Roman" w:hAnsi="Times New Roman" w:cs="Times New Roman"/>
          <w:color w:val="0000FF"/>
          <w:sz w:val="24"/>
          <w:szCs w:val="24"/>
          <w:u w:val="single"/>
          <w:lang w:eastAsia="ru-RU"/>
        </w:rPr>
        <w:t>пунктами 1</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2 части 3</w:t>
      </w:r>
      <w:r w:rsidRPr="00EC78AF">
        <w:rPr>
          <w:rFonts w:ascii="Times New Roman" w:eastAsia="Times New Roman" w:hAnsi="Times New Roman" w:cs="Times New Roman"/>
          <w:sz w:val="24"/>
          <w:szCs w:val="24"/>
          <w:lang w:eastAsia="ru-RU"/>
        </w:rPr>
        <w:t xml:space="preserve"> настоящей статьи.</w:t>
      </w:r>
      <w:proofErr w:type="gramEnd"/>
      <w:r w:rsidRPr="00EC78AF">
        <w:rPr>
          <w:rFonts w:ascii="Times New Roman" w:eastAsia="Times New Roman" w:hAnsi="Times New Roman" w:cs="Times New Roman"/>
          <w:sz w:val="24"/>
          <w:szCs w:val="24"/>
          <w:lang w:eastAsia="ru-RU"/>
        </w:rPr>
        <w:t xml:space="preserve"> </w:t>
      </w:r>
      <w:proofErr w:type="gramStart"/>
      <w:r w:rsidRPr="00EC78AF">
        <w:rPr>
          <w:rFonts w:ascii="Times New Roman" w:eastAsia="Times New Roman" w:hAnsi="Times New Roman" w:cs="Times New Roman"/>
          <w:sz w:val="24"/>
          <w:szCs w:val="24"/>
          <w:lang w:eastAsia="ru-RU"/>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EC78AF">
        <w:rPr>
          <w:rFonts w:ascii="Times New Roman" w:eastAsia="Times New Roman" w:hAnsi="Times New Roman" w:cs="Times New Roman"/>
          <w:sz w:val="24"/>
          <w:szCs w:val="24"/>
          <w:lang w:eastAsia="ru-RU"/>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r w:rsidRPr="00EC78AF">
        <w:rPr>
          <w:rFonts w:ascii="Times New Roman" w:eastAsia="Times New Roman" w:hAnsi="Times New Roman" w:cs="Times New Roman"/>
          <w:color w:val="0000FF"/>
          <w:sz w:val="24"/>
          <w:szCs w:val="24"/>
          <w:u w:val="single"/>
          <w:lang w:eastAsia="ru-RU"/>
        </w:rPr>
        <w:t>пунктом 2 части 3</w:t>
      </w:r>
      <w:r w:rsidRPr="00EC78AF">
        <w:rPr>
          <w:rFonts w:ascii="Times New Roman" w:eastAsia="Times New Roman" w:hAnsi="Times New Roman" w:cs="Times New Roman"/>
          <w:sz w:val="24"/>
          <w:szCs w:val="24"/>
          <w:lang w:eastAsia="ru-RU"/>
        </w:rPr>
        <w:t xml:space="preserve"> настоящей статьи.</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 xml:space="preserve">(в ред. Федеральных законов от 30.11.2011 </w:t>
      </w:r>
      <w:r w:rsidRPr="00EC78AF">
        <w:rPr>
          <w:rFonts w:ascii="Times New Roman" w:eastAsia="Times New Roman" w:hAnsi="Times New Roman" w:cs="Times New Roman"/>
          <w:color w:val="0000FF"/>
          <w:sz w:val="24"/>
          <w:szCs w:val="24"/>
          <w:lang w:eastAsia="ru-RU"/>
        </w:rPr>
        <w:t>N 369-ФЗ</w:t>
      </w:r>
      <w:r w:rsidRPr="00EC78AF">
        <w:rPr>
          <w:rFonts w:ascii="Times New Roman" w:eastAsia="Times New Roman" w:hAnsi="Times New Roman" w:cs="Times New Roman"/>
          <w:color w:val="828282"/>
          <w:sz w:val="24"/>
          <w:szCs w:val="24"/>
          <w:lang w:eastAsia="ru-RU"/>
        </w:rPr>
        <w:t xml:space="preserve">, от 27.09.2013 </w:t>
      </w:r>
      <w:r w:rsidRPr="00EC78AF">
        <w:rPr>
          <w:rFonts w:ascii="Times New Roman" w:eastAsia="Times New Roman" w:hAnsi="Times New Roman" w:cs="Times New Roman"/>
          <w:color w:val="0000FF"/>
          <w:sz w:val="24"/>
          <w:szCs w:val="24"/>
          <w:lang w:eastAsia="ru-RU"/>
        </w:rPr>
        <w:t>N 253-ФЗ</w:t>
      </w:r>
      <w:r w:rsidRPr="00EC78AF">
        <w:rPr>
          <w:rFonts w:ascii="Times New Roman" w:eastAsia="Times New Roman" w:hAnsi="Times New Roman" w:cs="Times New Roman"/>
          <w:color w:val="828282"/>
          <w:sz w:val="24"/>
          <w:szCs w:val="24"/>
          <w:lang w:eastAsia="ru-RU"/>
        </w:rPr>
        <w:t>)</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12.1. </w:t>
      </w:r>
      <w:proofErr w:type="gramStart"/>
      <w:r w:rsidRPr="00EC78AF">
        <w:rPr>
          <w:rFonts w:ascii="Times New Roman" w:eastAsia="Times New Roman" w:hAnsi="Times New Roman" w:cs="Times New Roman"/>
          <w:sz w:val="24"/>
          <w:szCs w:val="24"/>
          <w:lang w:eastAsia="ru-RU"/>
        </w:rPr>
        <w:t xml:space="preserve">Федеральный </w:t>
      </w:r>
      <w:r w:rsidRPr="00EC78AF">
        <w:rPr>
          <w:rFonts w:ascii="Times New Roman" w:eastAsia="Times New Roman" w:hAnsi="Times New Roman" w:cs="Times New Roman"/>
          <w:color w:val="0000FF"/>
          <w:sz w:val="24"/>
          <w:szCs w:val="24"/>
          <w:u w:val="single"/>
          <w:lang w:eastAsia="ru-RU"/>
        </w:rPr>
        <w:t>орган</w:t>
      </w:r>
      <w:r w:rsidRPr="00EC78AF">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w:t>
      </w:r>
      <w:proofErr w:type="gramEnd"/>
      <w:r w:rsidRPr="00EC78AF">
        <w:rPr>
          <w:rFonts w:ascii="Times New Roman" w:eastAsia="Times New Roman" w:hAnsi="Times New Roman" w:cs="Times New Roman"/>
          <w:sz w:val="24"/>
          <w:szCs w:val="24"/>
          <w:lang w:eastAsia="ru-RU"/>
        </w:rPr>
        <w:t xml:space="preserve">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r w:rsidRPr="00EC78AF">
        <w:rPr>
          <w:rFonts w:ascii="Times New Roman" w:eastAsia="Times New Roman" w:hAnsi="Times New Roman" w:cs="Times New Roman"/>
          <w:color w:val="0000FF"/>
          <w:sz w:val="24"/>
          <w:szCs w:val="24"/>
          <w:u w:val="single"/>
          <w:lang w:eastAsia="ru-RU"/>
        </w:rPr>
        <w:t>пунктом 2 части 3</w:t>
      </w:r>
      <w:r w:rsidRPr="00EC78AF">
        <w:rPr>
          <w:rFonts w:ascii="Times New Roman" w:eastAsia="Times New Roman" w:hAnsi="Times New Roman" w:cs="Times New Roman"/>
          <w:sz w:val="24"/>
          <w:szCs w:val="24"/>
          <w:lang w:eastAsia="ru-RU"/>
        </w:rPr>
        <w:t xml:space="preserve"> настоящей статьи. </w:t>
      </w:r>
    </w:p>
    <w:p w:rsidR="00EC78AF" w:rsidRPr="00EC78AF" w:rsidRDefault="00EC78AF" w:rsidP="00EC78A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13.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форма</w:t>
      </w:r>
      <w:r w:rsidRPr="00EC78AF">
        <w:rPr>
          <w:rFonts w:ascii="Times New Roman" w:eastAsia="Times New Roman" w:hAnsi="Times New Roman" w:cs="Times New Roman"/>
          <w:sz w:val="24"/>
          <w:szCs w:val="24"/>
          <w:lang w:eastAsia="ru-RU"/>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r w:rsidRPr="00EC78AF">
        <w:rPr>
          <w:rFonts w:ascii="Times New Roman" w:eastAsia="Times New Roman" w:hAnsi="Times New Roman" w:cs="Times New Roman"/>
          <w:color w:val="0000FF"/>
          <w:sz w:val="24"/>
          <w:szCs w:val="24"/>
          <w:u w:val="single"/>
          <w:lang w:eastAsia="ru-RU"/>
        </w:rPr>
        <w:t>порядок</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форма</w:t>
      </w:r>
      <w:r w:rsidRPr="00EC78AF">
        <w:rPr>
          <w:rFonts w:ascii="Times New Roman" w:eastAsia="Times New Roman" w:hAnsi="Times New Roman" w:cs="Times New Roman"/>
          <w:sz w:val="24"/>
          <w:szCs w:val="24"/>
          <w:lang w:eastAsia="ru-RU"/>
        </w:rPr>
        <w:t xml:space="preserve"> предоставления отчетности об использовании средств на цели, определенные в </w:t>
      </w:r>
      <w:r w:rsidRPr="00EC78AF">
        <w:rPr>
          <w:rFonts w:ascii="Times New Roman" w:eastAsia="Times New Roman" w:hAnsi="Times New Roman" w:cs="Times New Roman"/>
          <w:color w:val="0000FF"/>
          <w:sz w:val="24"/>
          <w:szCs w:val="24"/>
          <w:u w:val="single"/>
          <w:lang w:eastAsia="ru-RU"/>
        </w:rPr>
        <w:t>частях 1</w:t>
      </w:r>
      <w:r w:rsidRPr="00EC78A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color w:val="0000FF"/>
          <w:sz w:val="24"/>
          <w:szCs w:val="24"/>
          <w:u w:val="single"/>
          <w:lang w:eastAsia="ru-RU"/>
        </w:rPr>
        <w:t>12</w:t>
      </w:r>
      <w:r w:rsidRPr="00EC78AF">
        <w:rPr>
          <w:rFonts w:ascii="Times New Roman" w:eastAsia="Times New Roman" w:hAnsi="Times New Roman" w:cs="Times New Roman"/>
          <w:sz w:val="24"/>
          <w:szCs w:val="24"/>
          <w:lang w:eastAsia="ru-RU"/>
        </w:rPr>
        <w:t xml:space="preserve"> и </w:t>
      </w:r>
      <w:r w:rsidRPr="00EC78AF">
        <w:rPr>
          <w:rFonts w:ascii="Times New Roman" w:eastAsia="Times New Roman" w:hAnsi="Times New Roman" w:cs="Times New Roman"/>
          <w:color w:val="0000FF"/>
          <w:sz w:val="24"/>
          <w:szCs w:val="24"/>
          <w:u w:val="single"/>
          <w:lang w:eastAsia="ru-RU"/>
        </w:rPr>
        <w:t>12.1</w:t>
      </w:r>
      <w:r w:rsidRPr="00EC78AF">
        <w:rPr>
          <w:rFonts w:ascii="Times New Roman" w:eastAsia="Times New Roman" w:hAnsi="Times New Roman" w:cs="Times New Roman"/>
          <w:sz w:val="24"/>
          <w:szCs w:val="24"/>
          <w:lang w:eastAsia="ru-RU"/>
        </w:rPr>
        <w:t xml:space="preserve"> настоящей статьи, устанавливаются Федеральным фондом.</w:t>
      </w:r>
    </w:p>
    <w:p w:rsidR="00EC78AF" w:rsidRPr="00EC78AF" w:rsidRDefault="00EC78AF" w:rsidP="00EC78AF">
      <w:pPr>
        <w:spacing w:after="0" w:line="240" w:lineRule="auto"/>
        <w:jc w:val="both"/>
        <w:rPr>
          <w:rFonts w:ascii="Times New Roman" w:eastAsia="Times New Roman" w:hAnsi="Times New Roman" w:cs="Times New Roman"/>
          <w:color w:val="828282"/>
          <w:sz w:val="24"/>
          <w:szCs w:val="24"/>
          <w:lang w:eastAsia="ru-RU"/>
        </w:rPr>
      </w:pPr>
      <w:r w:rsidRPr="00EC78AF">
        <w:rPr>
          <w:rFonts w:ascii="Times New Roman" w:eastAsia="Times New Roman" w:hAnsi="Times New Roman" w:cs="Times New Roman"/>
          <w:color w:val="828282"/>
          <w:sz w:val="24"/>
          <w:szCs w:val="24"/>
          <w:lang w:eastAsia="ru-RU"/>
        </w:rPr>
        <w:t>(</w:t>
      </w:r>
      <w:proofErr w:type="gramStart"/>
      <w:r w:rsidRPr="00EC78AF">
        <w:rPr>
          <w:rFonts w:ascii="Times New Roman" w:eastAsia="Times New Roman" w:hAnsi="Times New Roman" w:cs="Times New Roman"/>
          <w:color w:val="828282"/>
          <w:sz w:val="24"/>
          <w:szCs w:val="24"/>
          <w:lang w:eastAsia="ru-RU"/>
        </w:rPr>
        <w:t>в</w:t>
      </w:r>
      <w:proofErr w:type="gramEnd"/>
      <w:r w:rsidRPr="00EC78AF">
        <w:rPr>
          <w:rFonts w:ascii="Times New Roman" w:eastAsia="Times New Roman" w:hAnsi="Times New Roman" w:cs="Times New Roman"/>
          <w:color w:val="828282"/>
          <w:sz w:val="24"/>
          <w:szCs w:val="24"/>
          <w:lang w:eastAsia="ru-RU"/>
        </w:rPr>
        <w:t xml:space="preserve"> ред. Федерального </w:t>
      </w:r>
      <w:r w:rsidRPr="00EC78AF">
        <w:rPr>
          <w:rFonts w:ascii="Times New Roman" w:eastAsia="Times New Roman" w:hAnsi="Times New Roman" w:cs="Times New Roman"/>
          <w:color w:val="0000FF"/>
          <w:sz w:val="24"/>
          <w:szCs w:val="24"/>
          <w:lang w:eastAsia="ru-RU"/>
        </w:rPr>
        <w:t>закона</w:t>
      </w:r>
      <w:r w:rsidRPr="00EC78AF">
        <w:rPr>
          <w:rFonts w:ascii="Times New Roman" w:eastAsia="Times New Roman" w:hAnsi="Times New Roman" w:cs="Times New Roman"/>
          <w:color w:val="828282"/>
          <w:sz w:val="24"/>
          <w:szCs w:val="24"/>
          <w:lang w:eastAsia="ru-RU"/>
        </w:rPr>
        <w:t xml:space="preserve"> от 30.11.2011 N 369-ФЗ)</w:t>
      </w:r>
    </w:p>
    <w:p w:rsidR="00EC78AF" w:rsidRPr="0063004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14.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использованием средств, предоставленных на цели, установленные </w:t>
      </w:r>
      <w:r w:rsidRPr="00EC78AF">
        <w:rPr>
          <w:rFonts w:ascii="Times New Roman" w:eastAsia="Times New Roman" w:hAnsi="Times New Roman" w:cs="Times New Roman"/>
          <w:color w:val="0000FF"/>
          <w:sz w:val="24"/>
          <w:szCs w:val="24"/>
          <w:u w:val="single"/>
          <w:lang w:eastAsia="ru-RU"/>
        </w:rPr>
        <w:t>пунктом 3 части 3</w:t>
      </w:r>
      <w:r w:rsidRPr="00EC78AF">
        <w:rPr>
          <w:rFonts w:ascii="Times New Roman" w:eastAsia="Times New Roman" w:hAnsi="Times New Roman" w:cs="Times New Roman"/>
          <w:sz w:val="24"/>
          <w:szCs w:val="24"/>
          <w:lang w:eastAsia="ru-RU"/>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EC78AF">
        <w:rPr>
          <w:rFonts w:ascii="Times New Roman" w:eastAsia="Times New Roman" w:hAnsi="Times New Roman" w:cs="Times New Roman"/>
          <w:sz w:val="24"/>
          <w:szCs w:val="24"/>
          <w:lang w:eastAsia="ru-RU"/>
        </w:rPr>
        <w:t>контроля за</w:t>
      </w:r>
      <w:proofErr w:type="gramEnd"/>
      <w:r w:rsidRPr="00EC78AF">
        <w:rPr>
          <w:rFonts w:ascii="Times New Roman" w:eastAsia="Times New Roman" w:hAnsi="Times New Roman" w:cs="Times New Roman"/>
          <w:sz w:val="24"/>
          <w:szCs w:val="24"/>
          <w:lang w:eastAsia="ru-RU"/>
        </w:rPr>
        <w:t xml:space="preserve"> использованием Государственной корпорацией "</w:t>
      </w:r>
      <w:proofErr w:type="spellStart"/>
      <w:r w:rsidRPr="00EC78AF">
        <w:rPr>
          <w:rFonts w:ascii="Times New Roman" w:eastAsia="Times New Roman" w:hAnsi="Times New Roman" w:cs="Times New Roman"/>
          <w:sz w:val="24"/>
          <w:szCs w:val="24"/>
          <w:lang w:eastAsia="ru-RU"/>
        </w:rPr>
        <w:t>Ростех</w:t>
      </w:r>
      <w:proofErr w:type="spellEnd"/>
      <w:r w:rsidRPr="00EC78AF">
        <w:rPr>
          <w:rFonts w:ascii="Times New Roman" w:eastAsia="Times New Roman" w:hAnsi="Times New Roman" w:cs="Times New Roman"/>
          <w:sz w:val="24"/>
          <w:szCs w:val="24"/>
          <w:lang w:eastAsia="ru-RU"/>
        </w:rPr>
        <w:t xml:space="preserve">" средств, предусмотренных </w:t>
      </w:r>
      <w:r w:rsidRPr="00EC78AF">
        <w:rPr>
          <w:rFonts w:ascii="Times New Roman" w:eastAsia="Times New Roman" w:hAnsi="Times New Roman" w:cs="Times New Roman"/>
          <w:color w:val="0000FF"/>
          <w:sz w:val="24"/>
          <w:szCs w:val="24"/>
          <w:u w:val="single"/>
          <w:lang w:eastAsia="ru-RU"/>
        </w:rPr>
        <w:t>пунктом 3 части 6</w:t>
      </w:r>
      <w:r w:rsidRPr="00EC78AF">
        <w:rPr>
          <w:rFonts w:ascii="Times New Roman" w:eastAsia="Times New Roman" w:hAnsi="Times New Roman" w:cs="Times New Roman"/>
          <w:sz w:val="24"/>
          <w:szCs w:val="24"/>
          <w:lang w:eastAsia="ru-RU"/>
        </w:rPr>
        <w:t xml:space="preserve"> настоящей статьи.</w:t>
      </w:r>
    </w:p>
    <w:p w:rsidR="00EC78AF" w:rsidRPr="0063004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xml:space="preserve">15.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EC78AF">
        <w:rPr>
          <w:rFonts w:ascii="Times New Roman" w:eastAsia="Times New Roman" w:hAnsi="Times New Roman" w:cs="Times New Roman"/>
          <w:sz w:val="24"/>
          <w:szCs w:val="24"/>
          <w:lang w:eastAsia="ru-RU"/>
        </w:rPr>
        <w:t>Контроль за</w:t>
      </w:r>
      <w:proofErr w:type="gramEnd"/>
      <w:r w:rsidRPr="00EC78AF">
        <w:rPr>
          <w:rFonts w:ascii="Times New Roman" w:eastAsia="Times New Roman" w:hAnsi="Times New Roman" w:cs="Times New Roman"/>
          <w:sz w:val="24"/>
          <w:szCs w:val="24"/>
          <w:lang w:eastAsia="ru-RU"/>
        </w:rPr>
        <w:t xml:space="preserve"> реализацией мероприятий в соответствии с целями, установленными </w:t>
      </w:r>
      <w:r w:rsidRPr="00EC78AF">
        <w:rPr>
          <w:rFonts w:ascii="Times New Roman" w:eastAsia="Times New Roman" w:hAnsi="Times New Roman" w:cs="Times New Roman"/>
          <w:color w:val="0000FF"/>
          <w:sz w:val="24"/>
          <w:szCs w:val="24"/>
          <w:u w:val="single"/>
          <w:lang w:eastAsia="ru-RU"/>
        </w:rPr>
        <w:t>пунктом 3 части 3</w:t>
      </w:r>
      <w:r w:rsidRPr="00EC78AF">
        <w:rPr>
          <w:rFonts w:ascii="Times New Roman" w:eastAsia="Times New Roman" w:hAnsi="Times New Roman" w:cs="Times New Roman"/>
          <w:sz w:val="24"/>
          <w:szCs w:val="24"/>
          <w:lang w:eastAsia="ru-RU"/>
        </w:rPr>
        <w:t xml:space="preserve"> настоящей статьи, осуществляется также территориальными фондами.</w:t>
      </w:r>
    </w:p>
    <w:p w:rsidR="00EC78AF" w:rsidRPr="00EC78AF" w:rsidRDefault="00EC78AF" w:rsidP="0063004F">
      <w:pPr>
        <w:spacing w:after="0" w:line="240" w:lineRule="auto"/>
        <w:ind w:firstLine="547"/>
        <w:jc w:val="both"/>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 </w:t>
      </w:r>
      <w:r w:rsidR="0063004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sz w:val="24"/>
          <w:szCs w:val="24"/>
          <w:lang w:eastAsia="ru-RU"/>
        </w:rPr>
        <w:t>Президент</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Российской Федерации</w:t>
      </w:r>
    </w:p>
    <w:p w:rsidR="00EC78AF" w:rsidRPr="00EC78AF" w:rsidRDefault="00EC78AF" w:rsidP="00EC78AF">
      <w:pPr>
        <w:spacing w:after="0" w:line="240" w:lineRule="auto"/>
        <w:jc w:val="right"/>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Д.МЕДВЕДЕВ</w:t>
      </w:r>
    </w:p>
    <w:p w:rsidR="00EC78AF" w:rsidRPr="00EC78AF" w:rsidRDefault="00EC78AF" w:rsidP="00EC78AF">
      <w:pPr>
        <w:spacing w:after="0" w:line="240" w:lineRule="auto"/>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Москва, Кремль</w:t>
      </w:r>
    </w:p>
    <w:p w:rsidR="009C52FE" w:rsidRPr="0063004F" w:rsidRDefault="00EC78AF" w:rsidP="0063004F">
      <w:pPr>
        <w:spacing w:after="0" w:line="240" w:lineRule="auto"/>
        <w:rPr>
          <w:rFonts w:ascii="Times New Roman" w:eastAsia="Times New Roman" w:hAnsi="Times New Roman" w:cs="Times New Roman"/>
          <w:sz w:val="24"/>
          <w:szCs w:val="24"/>
          <w:lang w:eastAsia="ru-RU"/>
        </w:rPr>
      </w:pPr>
      <w:r w:rsidRPr="00EC78AF">
        <w:rPr>
          <w:rFonts w:ascii="Times New Roman" w:eastAsia="Times New Roman" w:hAnsi="Times New Roman" w:cs="Times New Roman"/>
          <w:sz w:val="24"/>
          <w:szCs w:val="24"/>
          <w:lang w:eastAsia="ru-RU"/>
        </w:rPr>
        <w:t>29 ноября 2010 года</w:t>
      </w:r>
      <w:r w:rsidR="0063004F">
        <w:rPr>
          <w:rFonts w:ascii="Times New Roman" w:eastAsia="Times New Roman" w:hAnsi="Times New Roman" w:cs="Times New Roman"/>
          <w:sz w:val="24"/>
          <w:szCs w:val="24"/>
          <w:lang w:eastAsia="ru-RU"/>
        </w:rPr>
        <w:t xml:space="preserve"> </w:t>
      </w:r>
      <w:r w:rsidRPr="00EC78AF">
        <w:rPr>
          <w:rFonts w:ascii="Times New Roman" w:eastAsia="Times New Roman" w:hAnsi="Times New Roman" w:cs="Times New Roman"/>
          <w:sz w:val="24"/>
          <w:szCs w:val="24"/>
          <w:lang w:eastAsia="ru-RU"/>
        </w:rPr>
        <w:t>N 326-ФЗ</w:t>
      </w:r>
    </w:p>
    <w:sectPr w:rsidR="009C52FE" w:rsidRPr="0063004F" w:rsidSect="00EC78AF">
      <w:pgSz w:w="11906" w:h="16838"/>
      <w:pgMar w:top="568"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8AF"/>
    <w:rsid w:val="004D7818"/>
    <w:rsid w:val="0063004F"/>
    <w:rsid w:val="009C52FE"/>
    <w:rsid w:val="00EC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81517">
      <w:bodyDiv w:val="1"/>
      <w:marLeft w:val="0"/>
      <w:marRight w:val="0"/>
      <w:marTop w:val="0"/>
      <w:marBottom w:val="0"/>
      <w:divBdr>
        <w:top w:val="none" w:sz="0" w:space="0" w:color="auto"/>
        <w:left w:val="none" w:sz="0" w:space="0" w:color="auto"/>
        <w:bottom w:val="none" w:sz="0" w:space="0" w:color="auto"/>
        <w:right w:val="none" w:sz="0" w:space="0" w:color="auto"/>
      </w:divBdr>
      <w:divsChild>
        <w:div w:id="1957633005">
          <w:marLeft w:val="560"/>
          <w:marRight w:val="0"/>
          <w:marTop w:val="0"/>
          <w:marBottom w:val="96"/>
          <w:divBdr>
            <w:top w:val="none" w:sz="0" w:space="0" w:color="auto"/>
            <w:left w:val="none" w:sz="0" w:space="0" w:color="auto"/>
            <w:bottom w:val="none" w:sz="0" w:space="0" w:color="auto"/>
            <w:right w:val="none" w:sz="0" w:space="0" w:color="auto"/>
          </w:divBdr>
        </w:div>
        <w:div w:id="1754353506">
          <w:marLeft w:val="560"/>
          <w:marRight w:val="0"/>
          <w:marTop w:val="120"/>
          <w:marBottom w:val="96"/>
          <w:divBdr>
            <w:top w:val="none" w:sz="0" w:space="0" w:color="auto"/>
            <w:left w:val="none" w:sz="0" w:space="0" w:color="auto"/>
            <w:bottom w:val="none" w:sz="0" w:space="0" w:color="auto"/>
            <w:right w:val="none" w:sz="0" w:space="0" w:color="auto"/>
          </w:divBdr>
        </w:div>
        <w:div w:id="1964261133">
          <w:marLeft w:val="0"/>
          <w:marRight w:val="0"/>
          <w:marTop w:val="0"/>
          <w:marBottom w:val="0"/>
          <w:divBdr>
            <w:top w:val="none" w:sz="0" w:space="0" w:color="auto"/>
            <w:left w:val="none" w:sz="0" w:space="0" w:color="auto"/>
            <w:bottom w:val="none" w:sz="0" w:space="0" w:color="auto"/>
            <w:right w:val="none" w:sz="0" w:space="0" w:color="auto"/>
          </w:divBdr>
          <w:divsChild>
            <w:div w:id="331304248">
              <w:marLeft w:val="560"/>
              <w:marRight w:val="0"/>
              <w:marTop w:val="0"/>
              <w:marBottom w:val="0"/>
              <w:divBdr>
                <w:top w:val="none" w:sz="0" w:space="0" w:color="auto"/>
                <w:left w:val="none" w:sz="0" w:space="0" w:color="auto"/>
                <w:bottom w:val="none" w:sz="0" w:space="0" w:color="auto"/>
                <w:right w:val="none" w:sz="0" w:space="0" w:color="auto"/>
              </w:divBdr>
            </w:div>
          </w:divsChild>
        </w:div>
        <w:div w:id="1578781188">
          <w:marLeft w:val="0"/>
          <w:marRight w:val="0"/>
          <w:marTop w:val="0"/>
          <w:marBottom w:val="0"/>
          <w:divBdr>
            <w:top w:val="none" w:sz="0" w:space="0" w:color="auto"/>
            <w:left w:val="none" w:sz="0" w:space="0" w:color="auto"/>
            <w:bottom w:val="none" w:sz="0" w:space="0" w:color="auto"/>
            <w:right w:val="none" w:sz="0" w:space="0" w:color="auto"/>
          </w:divBdr>
          <w:divsChild>
            <w:div w:id="1650750394">
              <w:marLeft w:val="560"/>
              <w:marRight w:val="0"/>
              <w:marTop w:val="0"/>
              <w:marBottom w:val="0"/>
              <w:divBdr>
                <w:top w:val="none" w:sz="0" w:space="0" w:color="auto"/>
                <w:left w:val="none" w:sz="0" w:space="0" w:color="auto"/>
                <w:bottom w:val="none" w:sz="0" w:space="0" w:color="auto"/>
                <w:right w:val="none" w:sz="0" w:space="0" w:color="auto"/>
              </w:divBdr>
            </w:div>
          </w:divsChild>
        </w:div>
        <w:div w:id="286283868">
          <w:marLeft w:val="0"/>
          <w:marRight w:val="0"/>
          <w:marTop w:val="0"/>
          <w:marBottom w:val="0"/>
          <w:divBdr>
            <w:top w:val="none" w:sz="0" w:space="0" w:color="auto"/>
            <w:left w:val="none" w:sz="0" w:space="0" w:color="auto"/>
            <w:bottom w:val="none" w:sz="0" w:space="0" w:color="auto"/>
            <w:right w:val="none" w:sz="0" w:space="0" w:color="auto"/>
          </w:divBdr>
          <w:divsChild>
            <w:div w:id="720709115">
              <w:marLeft w:val="560"/>
              <w:marRight w:val="0"/>
              <w:marTop w:val="0"/>
              <w:marBottom w:val="0"/>
              <w:divBdr>
                <w:top w:val="none" w:sz="0" w:space="0" w:color="auto"/>
                <w:left w:val="none" w:sz="0" w:space="0" w:color="auto"/>
                <w:bottom w:val="none" w:sz="0" w:space="0" w:color="auto"/>
                <w:right w:val="none" w:sz="0" w:space="0" w:color="auto"/>
              </w:divBdr>
            </w:div>
          </w:divsChild>
        </w:div>
        <w:div w:id="1412973046">
          <w:marLeft w:val="560"/>
          <w:marRight w:val="0"/>
          <w:marTop w:val="120"/>
          <w:marBottom w:val="96"/>
          <w:divBdr>
            <w:top w:val="none" w:sz="0" w:space="0" w:color="auto"/>
            <w:left w:val="none" w:sz="0" w:space="0" w:color="auto"/>
            <w:bottom w:val="none" w:sz="0" w:space="0" w:color="auto"/>
            <w:right w:val="none" w:sz="0" w:space="0" w:color="auto"/>
          </w:divBdr>
        </w:div>
        <w:div w:id="1537305839">
          <w:marLeft w:val="0"/>
          <w:marRight w:val="0"/>
          <w:marTop w:val="0"/>
          <w:marBottom w:val="0"/>
          <w:divBdr>
            <w:top w:val="none" w:sz="0" w:space="0" w:color="auto"/>
            <w:left w:val="none" w:sz="0" w:space="0" w:color="auto"/>
            <w:bottom w:val="none" w:sz="0" w:space="0" w:color="auto"/>
            <w:right w:val="none" w:sz="0" w:space="0" w:color="auto"/>
          </w:divBdr>
          <w:divsChild>
            <w:div w:id="488712494">
              <w:marLeft w:val="560"/>
              <w:marRight w:val="0"/>
              <w:marTop w:val="0"/>
              <w:marBottom w:val="0"/>
              <w:divBdr>
                <w:top w:val="none" w:sz="0" w:space="0" w:color="auto"/>
                <w:left w:val="none" w:sz="0" w:space="0" w:color="auto"/>
                <w:bottom w:val="none" w:sz="0" w:space="0" w:color="auto"/>
                <w:right w:val="none" w:sz="0" w:space="0" w:color="auto"/>
              </w:divBdr>
            </w:div>
          </w:divsChild>
        </w:div>
        <w:div w:id="202210839">
          <w:marLeft w:val="0"/>
          <w:marRight w:val="0"/>
          <w:marTop w:val="0"/>
          <w:marBottom w:val="0"/>
          <w:divBdr>
            <w:top w:val="none" w:sz="0" w:space="0" w:color="auto"/>
            <w:left w:val="none" w:sz="0" w:space="0" w:color="auto"/>
            <w:bottom w:val="none" w:sz="0" w:space="0" w:color="auto"/>
            <w:right w:val="none" w:sz="0" w:space="0" w:color="auto"/>
          </w:divBdr>
          <w:divsChild>
            <w:div w:id="873270200">
              <w:marLeft w:val="560"/>
              <w:marRight w:val="0"/>
              <w:marTop w:val="0"/>
              <w:marBottom w:val="0"/>
              <w:divBdr>
                <w:top w:val="none" w:sz="0" w:space="0" w:color="auto"/>
                <w:left w:val="none" w:sz="0" w:space="0" w:color="auto"/>
                <w:bottom w:val="none" w:sz="0" w:space="0" w:color="auto"/>
                <w:right w:val="none" w:sz="0" w:space="0" w:color="auto"/>
              </w:divBdr>
            </w:div>
          </w:divsChild>
        </w:div>
        <w:div w:id="1698458208">
          <w:marLeft w:val="0"/>
          <w:marRight w:val="0"/>
          <w:marTop w:val="0"/>
          <w:marBottom w:val="48"/>
          <w:divBdr>
            <w:top w:val="none" w:sz="0" w:space="0" w:color="auto"/>
            <w:left w:val="none" w:sz="0" w:space="0" w:color="auto"/>
            <w:bottom w:val="none" w:sz="0" w:space="0" w:color="auto"/>
            <w:right w:val="none" w:sz="0" w:space="0" w:color="auto"/>
          </w:divBdr>
          <w:divsChild>
            <w:div w:id="1394425846">
              <w:marLeft w:val="560"/>
              <w:marRight w:val="0"/>
              <w:marTop w:val="0"/>
              <w:marBottom w:val="0"/>
              <w:divBdr>
                <w:top w:val="none" w:sz="0" w:space="0" w:color="auto"/>
                <w:left w:val="none" w:sz="0" w:space="0" w:color="auto"/>
                <w:bottom w:val="none" w:sz="0" w:space="0" w:color="auto"/>
                <w:right w:val="none" w:sz="0" w:space="0" w:color="auto"/>
              </w:divBdr>
            </w:div>
          </w:divsChild>
        </w:div>
        <w:div w:id="441146293">
          <w:marLeft w:val="0"/>
          <w:marRight w:val="0"/>
          <w:marTop w:val="0"/>
          <w:marBottom w:val="48"/>
          <w:divBdr>
            <w:top w:val="none" w:sz="0" w:space="0" w:color="auto"/>
            <w:left w:val="none" w:sz="0" w:space="0" w:color="auto"/>
            <w:bottom w:val="none" w:sz="0" w:space="0" w:color="auto"/>
            <w:right w:val="none" w:sz="0" w:space="0" w:color="auto"/>
          </w:divBdr>
          <w:divsChild>
            <w:div w:id="222834051">
              <w:marLeft w:val="560"/>
              <w:marRight w:val="0"/>
              <w:marTop w:val="0"/>
              <w:marBottom w:val="0"/>
              <w:divBdr>
                <w:top w:val="none" w:sz="0" w:space="0" w:color="auto"/>
                <w:left w:val="none" w:sz="0" w:space="0" w:color="auto"/>
                <w:bottom w:val="none" w:sz="0" w:space="0" w:color="auto"/>
                <w:right w:val="none" w:sz="0" w:space="0" w:color="auto"/>
              </w:divBdr>
            </w:div>
          </w:divsChild>
        </w:div>
        <w:div w:id="1252542624">
          <w:marLeft w:val="0"/>
          <w:marRight w:val="0"/>
          <w:marTop w:val="0"/>
          <w:marBottom w:val="48"/>
          <w:divBdr>
            <w:top w:val="none" w:sz="0" w:space="0" w:color="auto"/>
            <w:left w:val="none" w:sz="0" w:space="0" w:color="auto"/>
            <w:bottom w:val="none" w:sz="0" w:space="0" w:color="auto"/>
            <w:right w:val="none" w:sz="0" w:space="0" w:color="auto"/>
          </w:divBdr>
          <w:divsChild>
            <w:div w:id="1427463894">
              <w:marLeft w:val="560"/>
              <w:marRight w:val="0"/>
              <w:marTop w:val="0"/>
              <w:marBottom w:val="0"/>
              <w:divBdr>
                <w:top w:val="none" w:sz="0" w:space="0" w:color="auto"/>
                <w:left w:val="none" w:sz="0" w:space="0" w:color="auto"/>
                <w:bottom w:val="none" w:sz="0" w:space="0" w:color="auto"/>
                <w:right w:val="none" w:sz="0" w:space="0" w:color="auto"/>
              </w:divBdr>
            </w:div>
          </w:divsChild>
        </w:div>
        <w:div w:id="1959336776">
          <w:marLeft w:val="0"/>
          <w:marRight w:val="0"/>
          <w:marTop w:val="0"/>
          <w:marBottom w:val="48"/>
          <w:divBdr>
            <w:top w:val="none" w:sz="0" w:space="0" w:color="auto"/>
            <w:left w:val="none" w:sz="0" w:space="0" w:color="auto"/>
            <w:bottom w:val="none" w:sz="0" w:space="0" w:color="auto"/>
            <w:right w:val="none" w:sz="0" w:space="0" w:color="auto"/>
          </w:divBdr>
          <w:divsChild>
            <w:div w:id="1098402594">
              <w:marLeft w:val="560"/>
              <w:marRight w:val="0"/>
              <w:marTop w:val="0"/>
              <w:marBottom w:val="0"/>
              <w:divBdr>
                <w:top w:val="none" w:sz="0" w:space="0" w:color="auto"/>
                <w:left w:val="none" w:sz="0" w:space="0" w:color="auto"/>
                <w:bottom w:val="none" w:sz="0" w:space="0" w:color="auto"/>
                <w:right w:val="none" w:sz="0" w:space="0" w:color="auto"/>
              </w:divBdr>
            </w:div>
          </w:divsChild>
        </w:div>
        <w:div w:id="596527057">
          <w:marLeft w:val="0"/>
          <w:marRight w:val="0"/>
          <w:marTop w:val="0"/>
          <w:marBottom w:val="48"/>
          <w:divBdr>
            <w:top w:val="none" w:sz="0" w:space="0" w:color="auto"/>
            <w:left w:val="none" w:sz="0" w:space="0" w:color="auto"/>
            <w:bottom w:val="none" w:sz="0" w:space="0" w:color="auto"/>
            <w:right w:val="none" w:sz="0" w:space="0" w:color="auto"/>
          </w:divBdr>
          <w:divsChild>
            <w:div w:id="957419011">
              <w:marLeft w:val="560"/>
              <w:marRight w:val="0"/>
              <w:marTop w:val="0"/>
              <w:marBottom w:val="0"/>
              <w:divBdr>
                <w:top w:val="none" w:sz="0" w:space="0" w:color="auto"/>
                <w:left w:val="none" w:sz="0" w:space="0" w:color="auto"/>
                <w:bottom w:val="none" w:sz="0" w:space="0" w:color="auto"/>
                <w:right w:val="none" w:sz="0" w:space="0" w:color="auto"/>
              </w:divBdr>
            </w:div>
          </w:divsChild>
        </w:div>
        <w:div w:id="1176532355">
          <w:marLeft w:val="0"/>
          <w:marRight w:val="0"/>
          <w:marTop w:val="0"/>
          <w:marBottom w:val="0"/>
          <w:divBdr>
            <w:top w:val="none" w:sz="0" w:space="0" w:color="auto"/>
            <w:left w:val="none" w:sz="0" w:space="0" w:color="auto"/>
            <w:bottom w:val="none" w:sz="0" w:space="0" w:color="auto"/>
            <w:right w:val="none" w:sz="0" w:space="0" w:color="auto"/>
          </w:divBdr>
          <w:divsChild>
            <w:div w:id="896939631">
              <w:marLeft w:val="560"/>
              <w:marRight w:val="0"/>
              <w:marTop w:val="0"/>
              <w:marBottom w:val="0"/>
              <w:divBdr>
                <w:top w:val="none" w:sz="0" w:space="0" w:color="auto"/>
                <w:left w:val="none" w:sz="0" w:space="0" w:color="auto"/>
                <w:bottom w:val="none" w:sz="0" w:space="0" w:color="auto"/>
                <w:right w:val="none" w:sz="0" w:space="0" w:color="auto"/>
              </w:divBdr>
            </w:div>
          </w:divsChild>
        </w:div>
        <w:div w:id="625426932">
          <w:marLeft w:val="0"/>
          <w:marRight w:val="0"/>
          <w:marTop w:val="0"/>
          <w:marBottom w:val="0"/>
          <w:divBdr>
            <w:top w:val="none" w:sz="0" w:space="0" w:color="auto"/>
            <w:left w:val="none" w:sz="0" w:space="0" w:color="auto"/>
            <w:bottom w:val="none" w:sz="0" w:space="0" w:color="auto"/>
            <w:right w:val="none" w:sz="0" w:space="0" w:color="auto"/>
          </w:divBdr>
          <w:divsChild>
            <w:div w:id="1388072359">
              <w:marLeft w:val="560"/>
              <w:marRight w:val="0"/>
              <w:marTop w:val="0"/>
              <w:marBottom w:val="0"/>
              <w:divBdr>
                <w:top w:val="none" w:sz="0" w:space="0" w:color="auto"/>
                <w:left w:val="none" w:sz="0" w:space="0" w:color="auto"/>
                <w:bottom w:val="none" w:sz="0" w:space="0" w:color="auto"/>
                <w:right w:val="none" w:sz="0" w:space="0" w:color="auto"/>
              </w:divBdr>
            </w:div>
          </w:divsChild>
        </w:div>
        <w:div w:id="1056661277">
          <w:marLeft w:val="0"/>
          <w:marRight w:val="0"/>
          <w:marTop w:val="0"/>
          <w:marBottom w:val="0"/>
          <w:divBdr>
            <w:top w:val="none" w:sz="0" w:space="0" w:color="auto"/>
            <w:left w:val="none" w:sz="0" w:space="0" w:color="auto"/>
            <w:bottom w:val="none" w:sz="0" w:space="0" w:color="auto"/>
            <w:right w:val="none" w:sz="0" w:space="0" w:color="auto"/>
          </w:divBdr>
          <w:divsChild>
            <w:div w:id="1417557321">
              <w:marLeft w:val="560"/>
              <w:marRight w:val="0"/>
              <w:marTop w:val="0"/>
              <w:marBottom w:val="0"/>
              <w:divBdr>
                <w:top w:val="none" w:sz="0" w:space="0" w:color="auto"/>
                <w:left w:val="none" w:sz="0" w:space="0" w:color="auto"/>
                <w:bottom w:val="none" w:sz="0" w:space="0" w:color="auto"/>
                <w:right w:val="none" w:sz="0" w:space="0" w:color="auto"/>
              </w:divBdr>
            </w:div>
          </w:divsChild>
        </w:div>
        <w:div w:id="1041514790">
          <w:marLeft w:val="0"/>
          <w:marRight w:val="0"/>
          <w:marTop w:val="0"/>
          <w:marBottom w:val="0"/>
          <w:divBdr>
            <w:top w:val="none" w:sz="0" w:space="0" w:color="auto"/>
            <w:left w:val="none" w:sz="0" w:space="0" w:color="auto"/>
            <w:bottom w:val="none" w:sz="0" w:space="0" w:color="auto"/>
            <w:right w:val="none" w:sz="0" w:space="0" w:color="auto"/>
          </w:divBdr>
          <w:divsChild>
            <w:div w:id="553920">
              <w:marLeft w:val="560"/>
              <w:marRight w:val="0"/>
              <w:marTop w:val="0"/>
              <w:marBottom w:val="0"/>
              <w:divBdr>
                <w:top w:val="none" w:sz="0" w:space="0" w:color="auto"/>
                <w:left w:val="none" w:sz="0" w:space="0" w:color="auto"/>
                <w:bottom w:val="none" w:sz="0" w:space="0" w:color="auto"/>
                <w:right w:val="none" w:sz="0" w:space="0" w:color="auto"/>
              </w:divBdr>
            </w:div>
          </w:divsChild>
        </w:div>
        <w:div w:id="1743067155">
          <w:marLeft w:val="0"/>
          <w:marRight w:val="0"/>
          <w:marTop w:val="0"/>
          <w:marBottom w:val="0"/>
          <w:divBdr>
            <w:top w:val="none" w:sz="0" w:space="0" w:color="auto"/>
            <w:left w:val="none" w:sz="0" w:space="0" w:color="auto"/>
            <w:bottom w:val="none" w:sz="0" w:space="0" w:color="auto"/>
            <w:right w:val="none" w:sz="0" w:space="0" w:color="auto"/>
          </w:divBdr>
          <w:divsChild>
            <w:div w:id="1591426422">
              <w:marLeft w:val="560"/>
              <w:marRight w:val="0"/>
              <w:marTop w:val="0"/>
              <w:marBottom w:val="0"/>
              <w:divBdr>
                <w:top w:val="none" w:sz="0" w:space="0" w:color="auto"/>
                <w:left w:val="none" w:sz="0" w:space="0" w:color="auto"/>
                <w:bottom w:val="none" w:sz="0" w:space="0" w:color="auto"/>
                <w:right w:val="none" w:sz="0" w:space="0" w:color="auto"/>
              </w:divBdr>
            </w:div>
          </w:divsChild>
        </w:div>
        <w:div w:id="1707944216">
          <w:marLeft w:val="0"/>
          <w:marRight w:val="0"/>
          <w:marTop w:val="0"/>
          <w:marBottom w:val="0"/>
          <w:divBdr>
            <w:top w:val="none" w:sz="0" w:space="0" w:color="auto"/>
            <w:left w:val="none" w:sz="0" w:space="0" w:color="auto"/>
            <w:bottom w:val="none" w:sz="0" w:space="0" w:color="auto"/>
            <w:right w:val="none" w:sz="0" w:space="0" w:color="auto"/>
          </w:divBdr>
          <w:divsChild>
            <w:div w:id="627860489">
              <w:marLeft w:val="560"/>
              <w:marRight w:val="0"/>
              <w:marTop w:val="0"/>
              <w:marBottom w:val="0"/>
              <w:divBdr>
                <w:top w:val="none" w:sz="0" w:space="0" w:color="auto"/>
                <w:left w:val="none" w:sz="0" w:space="0" w:color="auto"/>
                <w:bottom w:val="none" w:sz="0" w:space="0" w:color="auto"/>
                <w:right w:val="none" w:sz="0" w:space="0" w:color="auto"/>
              </w:divBdr>
            </w:div>
          </w:divsChild>
        </w:div>
        <w:div w:id="703291621">
          <w:marLeft w:val="0"/>
          <w:marRight w:val="0"/>
          <w:marTop w:val="0"/>
          <w:marBottom w:val="0"/>
          <w:divBdr>
            <w:top w:val="none" w:sz="0" w:space="0" w:color="auto"/>
            <w:left w:val="none" w:sz="0" w:space="0" w:color="auto"/>
            <w:bottom w:val="none" w:sz="0" w:space="0" w:color="auto"/>
            <w:right w:val="none" w:sz="0" w:space="0" w:color="auto"/>
          </w:divBdr>
          <w:divsChild>
            <w:div w:id="258485769">
              <w:marLeft w:val="560"/>
              <w:marRight w:val="0"/>
              <w:marTop w:val="0"/>
              <w:marBottom w:val="0"/>
              <w:divBdr>
                <w:top w:val="none" w:sz="0" w:space="0" w:color="auto"/>
                <w:left w:val="none" w:sz="0" w:space="0" w:color="auto"/>
                <w:bottom w:val="none" w:sz="0" w:space="0" w:color="auto"/>
                <w:right w:val="none" w:sz="0" w:space="0" w:color="auto"/>
              </w:divBdr>
            </w:div>
          </w:divsChild>
        </w:div>
        <w:div w:id="748890050">
          <w:marLeft w:val="0"/>
          <w:marRight w:val="0"/>
          <w:marTop w:val="0"/>
          <w:marBottom w:val="0"/>
          <w:divBdr>
            <w:top w:val="none" w:sz="0" w:space="0" w:color="auto"/>
            <w:left w:val="none" w:sz="0" w:space="0" w:color="auto"/>
            <w:bottom w:val="none" w:sz="0" w:space="0" w:color="auto"/>
            <w:right w:val="none" w:sz="0" w:space="0" w:color="auto"/>
          </w:divBdr>
          <w:divsChild>
            <w:div w:id="1214392354">
              <w:marLeft w:val="560"/>
              <w:marRight w:val="0"/>
              <w:marTop w:val="0"/>
              <w:marBottom w:val="0"/>
              <w:divBdr>
                <w:top w:val="none" w:sz="0" w:space="0" w:color="auto"/>
                <w:left w:val="none" w:sz="0" w:space="0" w:color="auto"/>
                <w:bottom w:val="none" w:sz="0" w:space="0" w:color="auto"/>
                <w:right w:val="none" w:sz="0" w:space="0" w:color="auto"/>
              </w:divBdr>
            </w:div>
          </w:divsChild>
        </w:div>
        <w:div w:id="2007323540">
          <w:marLeft w:val="0"/>
          <w:marRight w:val="0"/>
          <w:marTop w:val="0"/>
          <w:marBottom w:val="0"/>
          <w:divBdr>
            <w:top w:val="none" w:sz="0" w:space="0" w:color="auto"/>
            <w:left w:val="none" w:sz="0" w:space="0" w:color="auto"/>
            <w:bottom w:val="none" w:sz="0" w:space="0" w:color="auto"/>
            <w:right w:val="none" w:sz="0" w:space="0" w:color="auto"/>
          </w:divBdr>
          <w:divsChild>
            <w:div w:id="1583905654">
              <w:marLeft w:val="560"/>
              <w:marRight w:val="0"/>
              <w:marTop w:val="0"/>
              <w:marBottom w:val="0"/>
              <w:divBdr>
                <w:top w:val="none" w:sz="0" w:space="0" w:color="auto"/>
                <w:left w:val="none" w:sz="0" w:space="0" w:color="auto"/>
                <w:bottom w:val="none" w:sz="0" w:space="0" w:color="auto"/>
                <w:right w:val="none" w:sz="0" w:space="0" w:color="auto"/>
              </w:divBdr>
            </w:div>
          </w:divsChild>
        </w:div>
        <w:div w:id="363286446">
          <w:marLeft w:val="0"/>
          <w:marRight w:val="0"/>
          <w:marTop w:val="0"/>
          <w:marBottom w:val="0"/>
          <w:divBdr>
            <w:top w:val="none" w:sz="0" w:space="0" w:color="auto"/>
            <w:left w:val="none" w:sz="0" w:space="0" w:color="auto"/>
            <w:bottom w:val="none" w:sz="0" w:space="0" w:color="auto"/>
            <w:right w:val="none" w:sz="0" w:space="0" w:color="auto"/>
          </w:divBdr>
          <w:divsChild>
            <w:div w:id="128480368">
              <w:marLeft w:val="560"/>
              <w:marRight w:val="0"/>
              <w:marTop w:val="0"/>
              <w:marBottom w:val="0"/>
              <w:divBdr>
                <w:top w:val="none" w:sz="0" w:space="0" w:color="auto"/>
                <w:left w:val="none" w:sz="0" w:space="0" w:color="auto"/>
                <w:bottom w:val="none" w:sz="0" w:space="0" w:color="auto"/>
                <w:right w:val="none" w:sz="0" w:space="0" w:color="auto"/>
              </w:divBdr>
            </w:div>
          </w:divsChild>
        </w:div>
        <w:div w:id="137958025">
          <w:marLeft w:val="0"/>
          <w:marRight w:val="0"/>
          <w:marTop w:val="0"/>
          <w:marBottom w:val="0"/>
          <w:divBdr>
            <w:top w:val="none" w:sz="0" w:space="0" w:color="auto"/>
            <w:left w:val="none" w:sz="0" w:space="0" w:color="auto"/>
            <w:bottom w:val="none" w:sz="0" w:space="0" w:color="auto"/>
            <w:right w:val="none" w:sz="0" w:space="0" w:color="auto"/>
          </w:divBdr>
          <w:divsChild>
            <w:div w:id="1493181713">
              <w:marLeft w:val="560"/>
              <w:marRight w:val="0"/>
              <w:marTop w:val="0"/>
              <w:marBottom w:val="0"/>
              <w:divBdr>
                <w:top w:val="none" w:sz="0" w:space="0" w:color="auto"/>
                <w:left w:val="none" w:sz="0" w:space="0" w:color="auto"/>
                <w:bottom w:val="none" w:sz="0" w:space="0" w:color="auto"/>
                <w:right w:val="none" w:sz="0" w:space="0" w:color="auto"/>
              </w:divBdr>
            </w:div>
          </w:divsChild>
        </w:div>
        <w:div w:id="1894728647">
          <w:marLeft w:val="0"/>
          <w:marRight w:val="0"/>
          <w:marTop w:val="0"/>
          <w:marBottom w:val="48"/>
          <w:divBdr>
            <w:top w:val="none" w:sz="0" w:space="0" w:color="auto"/>
            <w:left w:val="none" w:sz="0" w:space="0" w:color="auto"/>
            <w:bottom w:val="none" w:sz="0" w:space="0" w:color="auto"/>
            <w:right w:val="none" w:sz="0" w:space="0" w:color="auto"/>
          </w:divBdr>
          <w:divsChild>
            <w:div w:id="382408321">
              <w:marLeft w:val="560"/>
              <w:marRight w:val="0"/>
              <w:marTop w:val="0"/>
              <w:marBottom w:val="0"/>
              <w:divBdr>
                <w:top w:val="none" w:sz="0" w:space="0" w:color="auto"/>
                <w:left w:val="none" w:sz="0" w:space="0" w:color="auto"/>
                <w:bottom w:val="none" w:sz="0" w:space="0" w:color="auto"/>
                <w:right w:val="none" w:sz="0" w:space="0" w:color="auto"/>
              </w:divBdr>
            </w:div>
          </w:divsChild>
        </w:div>
        <w:div w:id="1315527349">
          <w:marLeft w:val="0"/>
          <w:marRight w:val="0"/>
          <w:marTop w:val="0"/>
          <w:marBottom w:val="0"/>
          <w:divBdr>
            <w:top w:val="none" w:sz="0" w:space="0" w:color="auto"/>
            <w:left w:val="none" w:sz="0" w:space="0" w:color="auto"/>
            <w:bottom w:val="none" w:sz="0" w:space="0" w:color="auto"/>
            <w:right w:val="none" w:sz="0" w:space="0" w:color="auto"/>
          </w:divBdr>
          <w:divsChild>
            <w:div w:id="984553162">
              <w:marLeft w:val="560"/>
              <w:marRight w:val="0"/>
              <w:marTop w:val="0"/>
              <w:marBottom w:val="0"/>
              <w:divBdr>
                <w:top w:val="none" w:sz="0" w:space="0" w:color="auto"/>
                <w:left w:val="none" w:sz="0" w:space="0" w:color="auto"/>
                <w:bottom w:val="none" w:sz="0" w:space="0" w:color="auto"/>
                <w:right w:val="none" w:sz="0" w:space="0" w:color="auto"/>
              </w:divBdr>
            </w:div>
          </w:divsChild>
        </w:div>
        <w:div w:id="899512353">
          <w:marLeft w:val="0"/>
          <w:marRight w:val="0"/>
          <w:marTop w:val="0"/>
          <w:marBottom w:val="48"/>
          <w:divBdr>
            <w:top w:val="none" w:sz="0" w:space="0" w:color="auto"/>
            <w:left w:val="none" w:sz="0" w:space="0" w:color="auto"/>
            <w:bottom w:val="none" w:sz="0" w:space="0" w:color="auto"/>
            <w:right w:val="none" w:sz="0" w:space="0" w:color="auto"/>
          </w:divBdr>
          <w:divsChild>
            <w:div w:id="1888486815">
              <w:marLeft w:val="560"/>
              <w:marRight w:val="0"/>
              <w:marTop w:val="0"/>
              <w:marBottom w:val="0"/>
              <w:divBdr>
                <w:top w:val="none" w:sz="0" w:space="0" w:color="auto"/>
                <w:left w:val="none" w:sz="0" w:space="0" w:color="auto"/>
                <w:bottom w:val="none" w:sz="0" w:space="0" w:color="auto"/>
                <w:right w:val="none" w:sz="0" w:space="0" w:color="auto"/>
              </w:divBdr>
            </w:div>
          </w:divsChild>
        </w:div>
        <w:div w:id="1156143168">
          <w:marLeft w:val="0"/>
          <w:marRight w:val="0"/>
          <w:marTop w:val="0"/>
          <w:marBottom w:val="0"/>
          <w:divBdr>
            <w:top w:val="none" w:sz="0" w:space="0" w:color="auto"/>
            <w:left w:val="none" w:sz="0" w:space="0" w:color="auto"/>
            <w:bottom w:val="none" w:sz="0" w:space="0" w:color="auto"/>
            <w:right w:val="none" w:sz="0" w:space="0" w:color="auto"/>
          </w:divBdr>
          <w:divsChild>
            <w:div w:id="775755582">
              <w:marLeft w:val="560"/>
              <w:marRight w:val="0"/>
              <w:marTop w:val="0"/>
              <w:marBottom w:val="0"/>
              <w:divBdr>
                <w:top w:val="none" w:sz="0" w:space="0" w:color="auto"/>
                <w:left w:val="none" w:sz="0" w:space="0" w:color="auto"/>
                <w:bottom w:val="none" w:sz="0" w:space="0" w:color="auto"/>
                <w:right w:val="none" w:sz="0" w:space="0" w:color="auto"/>
              </w:divBdr>
            </w:div>
          </w:divsChild>
        </w:div>
        <w:div w:id="1768577929">
          <w:marLeft w:val="0"/>
          <w:marRight w:val="0"/>
          <w:marTop w:val="0"/>
          <w:marBottom w:val="0"/>
          <w:divBdr>
            <w:top w:val="none" w:sz="0" w:space="0" w:color="auto"/>
            <w:left w:val="none" w:sz="0" w:space="0" w:color="auto"/>
            <w:bottom w:val="none" w:sz="0" w:space="0" w:color="auto"/>
            <w:right w:val="none" w:sz="0" w:space="0" w:color="auto"/>
          </w:divBdr>
          <w:divsChild>
            <w:div w:id="875964218">
              <w:marLeft w:val="560"/>
              <w:marRight w:val="0"/>
              <w:marTop w:val="0"/>
              <w:marBottom w:val="0"/>
              <w:divBdr>
                <w:top w:val="none" w:sz="0" w:space="0" w:color="auto"/>
                <w:left w:val="none" w:sz="0" w:space="0" w:color="auto"/>
                <w:bottom w:val="none" w:sz="0" w:space="0" w:color="auto"/>
                <w:right w:val="none" w:sz="0" w:space="0" w:color="auto"/>
              </w:divBdr>
            </w:div>
          </w:divsChild>
        </w:div>
        <w:div w:id="1818762044">
          <w:marLeft w:val="0"/>
          <w:marRight w:val="0"/>
          <w:marTop w:val="0"/>
          <w:marBottom w:val="0"/>
          <w:divBdr>
            <w:top w:val="none" w:sz="0" w:space="0" w:color="auto"/>
            <w:left w:val="none" w:sz="0" w:space="0" w:color="auto"/>
            <w:bottom w:val="none" w:sz="0" w:space="0" w:color="auto"/>
            <w:right w:val="none" w:sz="0" w:space="0" w:color="auto"/>
          </w:divBdr>
          <w:divsChild>
            <w:div w:id="798496178">
              <w:marLeft w:val="560"/>
              <w:marRight w:val="0"/>
              <w:marTop w:val="0"/>
              <w:marBottom w:val="0"/>
              <w:divBdr>
                <w:top w:val="none" w:sz="0" w:space="0" w:color="auto"/>
                <w:left w:val="none" w:sz="0" w:space="0" w:color="auto"/>
                <w:bottom w:val="none" w:sz="0" w:space="0" w:color="auto"/>
                <w:right w:val="none" w:sz="0" w:space="0" w:color="auto"/>
              </w:divBdr>
            </w:div>
          </w:divsChild>
        </w:div>
        <w:div w:id="1914586499">
          <w:marLeft w:val="0"/>
          <w:marRight w:val="0"/>
          <w:marTop w:val="0"/>
          <w:marBottom w:val="0"/>
          <w:divBdr>
            <w:top w:val="none" w:sz="0" w:space="0" w:color="auto"/>
            <w:left w:val="none" w:sz="0" w:space="0" w:color="auto"/>
            <w:bottom w:val="none" w:sz="0" w:space="0" w:color="auto"/>
            <w:right w:val="none" w:sz="0" w:space="0" w:color="auto"/>
          </w:divBdr>
          <w:divsChild>
            <w:div w:id="1314093731">
              <w:marLeft w:val="560"/>
              <w:marRight w:val="0"/>
              <w:marTop w:val="0"/>
              <w:marBottom w:val="0"/>
              <w:divBdr>
                <w:top w:val="none" w:sz="0" w:space="0" w:color="auto"/>
                <w:left w:val="none" w:sz="0" w:space="0" w:color="auto"/>
                <w:bottom w:val="none" w:sz="0" w:space="0" w:color="auto"/>
                <w:right w:val="none" w:sz="0" w:space="0" w:color="auto"/>
              </w:divBdr>
            </w:div>
          </w:divsChild>
        </w:div>
        <w:div w:id="491727175">
          <w:marLeft w:val="0"/>
          <w:marRight w:val="0"/>
          <w:marTop w:val="0"/>
          <w:marBottom w:val="0"/>
          <w:divBdr>
            <w:top w:val="none" w:sz="0" w:space="0" w:color="auto"/>
            <w:left w:val="none" w:sz="0" w:space="0" w:color="auto"/>
            <w:bottom w:val="none" w:sz="0" w:space="0" w:color="auto"/>
            <w:right w:val="none" w:sz="0" w:space="0" w:color="auto"/>
          </w:divBdr>
          <w:divsChild>
            <w:div w:id="1293560492">
              <w:marLeft w:val="560"/>
              <w:marRight w:val="0"/>
              <w:marTop w:val="0"/>
              <w:marBottom w:val="0"/>
              <w:divBdr>
                <w:top w:val="none" w:sz="0" w:space="0" w:color="auto"/>
                <w:left w:val="none" w:sz="0" w:space="0" w:color="auto"/>
                <w:bottom w:val="none" w:sz="0" w:space="0" w:color="auto"/>
                <w:right w:val="none" w:sz="0" w:space="0" w:color="auto"/>
              </w:divBdr>
            </w:div>
          </w:divsChild>
        </w:div>
        <w:div w:id="1998797304">
          <w:marLeft w:val="0"/>
          <w:marRight w:val="0"/>
          <w:marTop w:val="0"/>
          <w:marBottom w:val="0"/>
          <w:divBdr>
            <w:top w:val="none" w:sz="0" w:space="0" w:color="auto"/>
            <w:left w:val="none" w:sz="0" w:space="0" w:color="auto"/>
            <w:bottom w:val="none" w:sz="0" w:space="0" w:color="auto"/>
            <w:right w:val="none" w:sz="0" w:space="0" w:color="auto"/>
          </w:divBdr>
          <w:divsChild>
            <w:div w:id="444421392">
              <w:marLeft w:val="560"/>
              <w:marRight w:val="0"/>
              <w:marTop w:val="0"/>
              <w:marBottom w:val="0"/>
              <w:divBdr>
                <w:top w:val="none" w:sz="0" w:space="0" w:color="auto"/>
                <w:left w:val="none" w:sz="0" w:space="0" w:color="auto"/>
                <w:bottom w:val="none" w:sz="0" w:space="0" w:color="auto"/>
                <w:right w:val="none" w:sz="0" w:space="0" w:color="auto"/>
              </w:divBdr>
            </w:div>
          </w:divsChild>
        </w:div>
        <w:div w:id="641740913">
          <w:marLeft w:val="0"/>
          <w:marRight w:val="0"/>
          <w:marTop w:val="0"/>
          <w:marBottom w:val="0"/>
          <w:divBdr>
            <w:top w:val="none" w:sz="0" w:space="0" w:color="auto"/>
            <w:left w:val="none" w:sz="0" w:space="0" w:color="auto"/>
            <w:bottom w:val="none" w:sz="0" w:space="0" w:color="auto"/>
            <w:right w:val="none" w:sz="0" w:space="0" w:color="auto"/>
          </w:divBdr>
          <w:divsChild>
            <w:div w:id="1835946938">
              <w:marLeft w:val="560"/>
              <w:marRight w:val="0"/>
              <w:marTop w:val="0"/>
              <w:marBottom w:val="0"/>
              <w:divBdr>
                <w:top w:val="none" w:sz="0" w:space="0" w:color="auto"/>
                <w:left w:val="none" w:sz="0" w:space="0" w:color="auto"/>
                <w:bottom w:val="none" w:sz="0" w:space="0" w:color="auto"/>
                <w:right w:val="none" w:sz="0" w:space="0" w:color="auto"/>
              </w:divBdr>
            </w:div>
          </w:divsChild>
        </w:div>
        <w:div w:id="626205803">
          <w:marLeft w:val="0"/>
          <w:marRight w:val="0"/>
          <w:marTop w:val="0"/>
          <w:marBottom w:val="0"/>
          <w:divBdr>
            <w:top w:val="none" w:sz="0" w:space="0" w:color="auto"/>
            <w:left w:val="none" w:sz="0" w:space="0" w:color="auto"/>
            <w:bottom w:val="none" w:sz="0" w:space="0" w:color="auto"/>
            <w:right w:val="none" w:sz="0" w:space="0" w:color="auto"/>
          </w:divBdr>
          <w:divsChild>
            <w:div w:id="181845058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51577793">
      <w:bodyDiv w:val="1"/>
      <w:marLeft w:val="0"/>
      <w:marRight w:val="0"/>
      <w:marTop w:val="0"/>
      <w:marBottom w:val="0"/>
      <w:divBdr>
        <w:top w:val="none" w:sz="0" w:space="0" w:color="auto"/>
        <w:left w:val="none" w:sz="0" w:space="0" w:color="auto"/>
        <w:bottom w:val="none" w:sz="0" w:space="0" w:color="auto"/>
        <w:right w:val="none" w:sz="0" w:space="0" w:color="auto"/>
      </w:divBdr>
      <w:divsChild>
        <w:div w:id="751390291">
          <w:marLeft w:val="0"/>
          <w:marRight w:val="0"/>
          <w:marTop w:val="0"/>
          <w:marBottom w:val="0"/>
          <w:divBdr>
            <w:top w:val="none" w:sz="0" w:space="0" w:color="auto"/>
            <w:left w:val="none" w:sz="0" w:space="0" w:color="auto"/>
            <w:bottom w:val="none" w:sz="0" w:space="0" w:color="auto"/>
            <w:right w:val="none" w:sz="0" w:space="0" w:color="auto"/>
          </w:divBdr>
          <w:divsChild>
            <w:div w:id="1680737972">
              <w:marLeft w:val="560"/>
              <w:marRight w:val="0"/>
              <w:marTop w:val="0"/>
              <w:marBottom w:val="0"/>
              <w:divBdr>
                <w:top w:val="none" w:sz="0" w:space="0" w:color="auto"/>
                <w:left w:val="none" w:sz="0" w:space="0" w:color="auto"/>
                <w:bottom w:val="none" w:sz="0" w:space="0" w:color="auto"/>
                <w:right w:val="none" w:sz="0" w:space="0" w:color="auto"/>
              </w:divBdr>
            </w:div>
          </w:divsChild>
        </w:div>
        <w:div w:id="1343127263">
          <w:marLeft w:val="0"/>
          <w:marRight w:val="0"/>
          <w:marTop w:val="0"/>
          <w:marBottom w:val="0"/>
          <w:divBdr>
            <w:top w:val="none" w:sz="0" w:space="0" w:color="auto"/>
            <w:left w:val="none" w:sz="0" w:space="0" w:color="auto"/>
            <w:bottom w:val="none" w:sz="0" w:space="0" w:color="auto"/>
            <w:right w:val="none" w:sz="0" w:space="0" w:color="auto"/>
          </w:divBdr>
          <w:divsChild>
            <w:div w:id="1511522736">
              <w:marLeft w:val="560"/>
              <w:marRight w:val="0"/>
              <w:marTop w:val="0"/>
              <w:marBottom w:val="0"/>
              <w:divBdr>
                <w:top w:val="none" w:sz="0" w:space="0" w:color="auto"/>
                <w:left w:val="none" w:sz="0" w:space="0" w:color="auto"/>
                <w:bottom w:val="none" w:sz="0" w:space="0" w:color="auto"/>
                <w:right w:val="none" w:sz="0" w:space="0" w:color="auto"/>
              </w:divBdr>
            </w:div>
          </w:divsChild>
        </w:div>
        <w:div w:id="1496068150">
          <w:marLeft w:val="560"/>
          <w:marRight w:val="0"/>
          <w:marTop w:val="120"/>
          <w:marBottom w:val="96"/>
          <w:divBdr>
            <w:top w:val="none" w:sz="0" w:space="0" w:color="auto"/>
            <w:left w:val="none" w:sz="0" w:space="0" w:color="auto"/>
            <w:bottom w:val="none" w:sz="0" w:space="0" w:color="auto"/>
            <w:right w:val="none" w:sz="0" w:space="0" w:color="auto"/>
          </w:divBdr>
        </w:div>
        <w:div w:id="1468085463">
          <w:marLeft w:val="0"/>
          <w:marRight w:val="0"/>
          <w:marTop w:val="0"/>
          <w:marBottom w:val="0"/>
          <w:divBdr>
            <w:top w:val="none" w:sz="0" w:space="0" w:color="auto"/>
            <w:left w:val="none" w:sz="0" w:space="0" w:color="auto"/>
            <w:bottom w:val="none" w:sz="0" w:space="0" w:color="auto"/>
            <w:right w:val="none" w:sz="0" w:space="0" w:color="auto"/>
          </w:divBdr>
          <w:divsChild>
            <w:div w:id="334109026">
              <w:marLeft w:val="560"/>
              <w:marRight w:val="0"/>
              <w:marTop w:val="0"/>
              <w:marBottom w:val="0"/>
              <w:divBdr>
                <w:top w:val="none" w:sz="0" w:space="0" w:color="auto"/>
                <w:left w:val="none" w:sz="0" w:space="0" w:color="auto"/>
                <w:bottom w:val="none" w:sz="0" w:space="0" w:color="auto"/>
                <w:right w:val="none" w:sz="0" w:space="0" w:color="auto"/>
              </w:divBdr>
            </w:div>
          </w:divsChild>
        </w:div>
        <w:div w:id="1435175311">
          <w:marLeft w:val="0"/>
          <w:marRight w:val="0"/>
          <w:marTop w:val="0"/>
          <w:marBottom w:val="0"/>
          <w:divBdr>
            <w:top w:val="none" w:sz="0" w:space="0" w:color="auto"/>
            <w:left w:val="none" w:sz="0" w:space="0" w:color="auto"/>
            <w:bottom w:val="none" w:sz="0" w:space="0" w:color="auto"/>
            <w:right w:val="none" w:sz="0" w:space="0" w:color="auto"/>
          </w:divBdr>
          <w:divsChild>
            <w:div w:id="1104113200">
              <w:marLeft w:val="560"/>
              <w:marRight w:val="0"/>
              <w:marTop w:val="0"/>
              <w:marBottom w:val="0"/>
              <w:divBdr>
                <w:top w:val="none" w:sz="0" w:space="0" w:color="auto"/>
                <w:left w:val="none" w:sz="0" w:space="0" w:color="auto"/>
                <w:bottom w:val="none" w:sz="0" w:space="0" w:color="auto"/>
                <w:right w:val="none" w:sz="0" w:space="0" w:color="auto"/>
              </w:divBdr>
            </w:div>
          </w:divsChild>
        </w:div>
        <w:div w:id="2057896774">
          <w:marLeft w:val="0"/>
          <w:marRight w:val="0"/>
          <w:marTop w:val="0"/>
          <w:marBottom w:val="0"/>
          <w:divBdr>
            <w:top w:val="none" w:sz="0" w:space="0" w:color="auto"/>
            <w:left w:val="none" w:sz="0" w:space="0" w:color="auto"/>
            <w:bottom w:val="none" w:sz="0" w:space="0" w:color="auto"/>
            <w:right w:val="none" w:sz="0" w:space="0" w:color="auto"/>
          </w:divBdr>
          <w:divsChild>
            <w:div w:id="837765902">
              <w:marLeft w:val="560"/>
              <w:marRight w:val="0"/>
              <w:marTop w:val="0"/>
              <w:marBottom w:val="0"/>
              <w:divBdr>
                <w:top w:val="none" w:sz="0" w:space="0" w:color="auto"/>
                <w:left w:val="none" w:sz="0" w:space="0" w:color="auto"/>
                <w:bottom w:val="none" w:sz="0" w:space="0" w:color="auto"/>
                <w:right w:val="none" w:sz="0" w:space="0" w:color="auto"/>
              </w:divBdr>
            </w:div>
          </w:divsChild>
        </w:div>
        <w:div w:id="2026831955">
          <w:marLeft w:val="0"/>
          <w:marRight w:val="0"/>
          <w:marTop w:val="0"/>
          <w:marBottom w:val="0"/>
          <w:divBdr>
            <w:top w:val="none" w:sz="0" w:space="0" w:color="auto"/>
            <w:left w:val="none" w:sz="0" w:space="0" w:color="auto"/>
            <w:bottom w:val="none" w:sz="0" w:space="0" w:color="auto"/>
            <w:right w:val="none" w:sz="0" w:space="0" w:color="auto"/>
          </w:divBdr>
          <w:divsChild>
            <w:div w:id="290941505">
              <w:marLeft w:val="560"/>
              <w:marRight w:val="0"/>
              <w:marTop w:val="0"/>
              <w:marBottom w:val="0"/>
              <w:divBdr>
                <w:top w:val="none" w:sz="0" w:space="0" w:color="auto"/>
                <w:left w:val="none" w:sz="0" w:space="0" w:color="auto"/>
                <w:bottom w:val="none" w:sz="0" w:space="0" w:color="auto"/>
                <w:right w:val="none" w:sz="0" w:space="0" w:color="auto"/>
              </w:divBdr>
            </w:div>
          </w:divsChild>
        </w:div>
        <w:div w:id="1462386467">
          <w:marLeft w:val="0"/>
          <w:marRight w:val="0"/>
          <w:marTop w:val="0"/>
          <w:marBottom w:val="0"/>
          <w:divBdr>
            <w:top w:val="none" w:sz="0" w:space="0" w:color="auto"/>
            <w:left w:val="none" w:sz="0" w:space="0" w:color="auto"/>
            <w:bottom w:val="none" w:sz="0" w:space="0" w:color="auto"/>
            <w:right w:val="none" w:sz="0" w:space="0" w:color="auto"/>
          </w:divBdr>
          <w:divsChild>
            <w:div w:id="20209329">
              <w:marLeft w:val="560"/>
              <w:marRight w:val="0"/>
              <w:marTop w:val="0"/>
              <w:marBottom w:val="0"/>
              <w:divBdr>
                <w:top w:val="none" w:sz="0" w:space="0" w:color="auto"/>
                <w:left w:val="none" w:sz="0" w:space="0" w:color="auto"/>
                <w:bottom w:val="none" w:sz="0" w:space="0" w:color="auto"/>
                <w:right w:val="none" w:sz="0" w:space="0" w:color="auto"/>
              </w:divBdr>
            </w:div>
          </w:divsChild>
        </w:div>
        <w:div w:id="2004118030">
          <w:marLeft w:val="0"/>
          <w:marRight w:val="0"/>
          <w:marTop w:val="0"/>
          <w:marBottom w:val="48"/>
          <w:divBdr>
            <w:top w:val="none" w:sz="0" w:space="0" w:color="auto"/>
            <w:left w:val="none" w:sz="0" w:space="0" w:color="auto"/>
            <w:bottom w:val="none" w:sz="0" w:space="0" w:color="auto"/>
            <w:right w:val="none" w:sz="0" w:space="0" w:color="auto"/>
          </w:divBdr>
          <w:divsChild>
            <w:div w:id="863711592">
              <w:marLeft w:val="560"/>
              <w:marRight w:val="0"/>
              <w:marTop w:val="0"/>
              <w:marBottom w:val="0"/>
              <w:divBdr>
                <w:top w:val="none" w:sz="0" w:space="0" w:color="auto"/>
                <w:left w:val="none" w:sz="0" w:space="0" w:color="auto"/>
                <w:bottom w:val="none" w:sz="0" w:space="0" w:color="auto"/>
                <w:right w:val="none" w:sz="0" w:space="0" w:color="auto"/>
              </w:divBdr>
            </w:div>
          </w:divsChild>
        </w:div>
        <w:div w:id="1954971220">
          <w:marLeft w:val="0"/>
          <w:marRight w:val="0"/>
          <w:marTop w:val="0"/>
          <w:marBottom w:val="0"/>
          <w:divBdr>
            <w:top w:val="none" w:sz="0" w:space="0" w:color="auto"/>
            <w:left w:val="none" w:sz="0" w:space="0" w:color="auto"/>
            <w:bottom w:val="none" w:sz="0" w:space="0" w:color="auto"/>
            <w:right w:val="none" w:sz="0" w:space="0" w:color="auto"/>
          </w:divBdr>
          <w:divsChild>
            <w:div w:id="1339237969">
              <w:marLeft w:val="560"/>
              <w:marRight w:val="0"/>
              <w:marTop w:val="0"/>
              <w:marBottom w:val="0"/>
              <w:divBdr>
                <w:top w:val="none" w:sz="0" w:space="0" w:color="auto"/>
                <w:left w:val="none" w:sz="0" w:space="0" w:color="auto"/>
                <w:bottom w:val="none" w:sz="0" w:space="0" w:color="auto"/>
                <w:right w:val="none" w:sz="0" w:space="0" w:color="auto"/>
              </w:divBdr>
            </w:div>
          </w:divsChild>
        </w:div>
        <w:div w:id="778840019">
          <w:marLeft w:val="0"/>
          <w:marRight w:val="0"/>
          <w:marTop w:val="0"/>
          <w:marBottom w:val="0"/>
          <w:divBdr>
            <w:top w:val="none" w:sz="0" w:space="0" w:color="auto"/>
            <w:left w:val="none" w:sz="0" w:space="0" w:color="auto"/>
            <w:bottom w:val="none" w:sz="0" w:space="0" w:color="auto"/>
            <w:right w:val="none" w:sz="0" w:space="0" w:color="auto"/>
          </w:divBdr>
          <w:divsChild>
            <w:div w:id="340930841">
              <w:marLeft w:val="560"/>
              <w:marRight w:val="0"/>
              <w:marTop w:val="0"/>
              <w:marBottom w:val="0"/>
              <w:divBdr>
                <w:top w:val="none" w:sz="0" w:space="0" w:color="auto"/>
                <w:left w:val="none" w:sz="0" w:space="0" w:color="auto"/>
                <w:bottom w:val="none" w:sz="0" w:space="0" w:color="auto"/>
                <w:right w:val="none" w:sz="0" w:space="0" w:color="auto"/>
              </w:divBdr>
            </w:div>
          </w:divsChild>
        </w:div>
        <w:div w:id="2010130075">
          <w:marLeft w:val="0"/>
          <w:marRight w:val="0"/>
          <w:marTop w:val="0"/>
          <w:marBottom w:val="0"/>
          <w:divBdr>
            <w:top w:val="none" w:sz="0" w:space="0" w:color="auto"/>
            <w:left w:val="none" w:sz="0" w:space="0" w:color="auto"/>
            <w:bottom w:val="none" w:sz="0" w:space="0" w:color="auto"/>
            <w:right w:val="none" w:sz="0" w:space="0" w:color="auto"/>
          </w:divBdr>
          <w:divsChild>
            <w:div w:id="1851479753">
              <w:marLeft w:val="560"/>
              <w:marRight w:val="0"/>
              <w:marTop w:val="0"/>
              <w:marBottom w:val="0"/>
              <w:divBdr>
                <w:top w:val="none" w:sz="0" w:space="0" w:color="auto"/>
                <w:left w:val="none" w:sz="0" w:space="0" w:color="auto"/>
                <w:bottom w:val="none" w:sz="0" w:space="0" w:color="auto"/>
                <w:right w:val="none" w:sz="0" w:space="0" w:color="auto"/>
              </w:divBdr>
            </w:div>
          </w:divsChild>
        </w:div>
        <w:div w:id="40829660">
          <w:marLeft w:val="0"/>
          <w:marRight w:val="0"/>
          <w:marTop w:val="0"/>
          <w:marBottom w:val="0"/>
          <w:divBdr>
            <w:top w:val="none" w:sz="0" w:space="0" w:color="auto"/>
            <w:left w:val="none" w:sz="0" w:space="0" w:color="auto"/>
            <w:bottom w:val="none" w:sz="0" w:space="0" w:color="auto"/>
            <w:right w:val="none" w:sz="0" w:space="0" w:color="auto"/>
          </w:divBdr>
          <w:divsChild>
            <w:div w:id="184100563">
              <w:marLeft w:val="560"/>
              <w:marRight w:val="0"/>
              <w:marTop w:val="0"/>
              <w:marBottom w:val="0"/>
              <w:divBdr>
                <w:top w:val="none" w:sz="0" w:space="0" w:color="auto"/>
                <w:left w:val="none" w:sz="0" w:space="0" w:color="auto"/>
                <w:bottom w:val="none" w:sz="0" w:space="0" w:color="auto"/>
                <w:right w:val="none" w:sz="0" w:space="0" w:color="auto"/>
              </w:divBdr>
            </w:div>
          </w:divsChild>
        </w:div>
        <w:div w:id="1602377745">
          <w:marLeft w:val="0"/>
          <w:marRight w:val="0"/>
          <w:marTop w:val="0"/>
          <w:marBottom w:val="0"/>
          <w:divBdr>
            <w:top w:val="none" w:sz="0" w:space="0" w:color="auto"/>
            <w:left w:val="none" w:sz="0" w:space="0" w:color="auto"/>
            <w:bottom w:val="none" w:sz="0" w:space="0" w:color="auto"/>
            <w:right w:val="none" w:sz="0" w:space="0" w:color="auto"/>
          </w:divBdr>
          <w:divsChild>
            <w:div w:id="785466932">
              <w:marLeft w:val="560"/>
              <w:marRight w:val="0"/>
              <w:marTop w:val="0"/>
              <w:marBottom w:val="0"/>
              <w:divBdr>
                <w:top w:val="none" w:sz="0" w:space="0" w:color="auto"/>
                <w:left w:val="none" w:sz="0" w:space="0" w:color="auto"/>
                <w:bottom w:val="none" w:sz="0" w:space="0" w:color="auto"/>
                <w:right w:val="none" w:sz="0" w:space="0" w:color="auto"/>
              </w:divBdr>
            </w:div>
          </w:divsChild>
        </w:div>
        <w:div w:id="220335649">
          <w:marLeft w:val="0"/>
          <w:marRight w:val="0"/>
          <w:marTop w:val="0"/>
          <w:marBottom w:val="0"/>
          <w:divBdr>
            <w:top w:val="none" w:sz="0" w:space="0" w:color="auto"/>
            <w:left w:val="none" w:sz="0" w:space="0" w:color="auto"/>
            <w:bottom w:val="none" w:sz="0" w:space="0" w:color="auto"/>
            <w:right w:val="none" w:sz="0" w:space="0" w:color="auto"/>
          </w:divBdr>
          <w:divsChild>
            <w:div w:id="678850701">
              <w:marLeft w:val="560"/>
              <w:marRight w:val="0"/>
              <w:marTop w:val="0"/>
              <w:marBottom w:val="0"/>
              <w:divBdr>
                <w:top w:val="none" w:sz="0" w:space="0" w:color="auto"/>
                <w:left w:val="none" w:sz="0" w:space="0" w:color="auto"/>
                <w:bottom w:val="none" w:sz="0" w:space="0" w:color="auto"/>
                <w:right w:val="none" w:sz="0" w:space="0" w:color="auto"/>
              </w:divBdr>
            </w:div>
          </w:divsChild>
        </w:div>
        <w:div w:id="255791358">
          <w:marLeft w:val="0"/>
          <w:marRight w:val="0"/>
          <w:marTop w:val="0"/>
          <w:marBottom w:val="48"/>
          <w:divBdr>
            <w:top w:val="none" w:sz="0" w:space="0" w:color="auto"/>
            <w:left w:val="none" w:sz="0" w:space="0" w:color="auto"/>
            <w:bottom w:val="none" w:sz="0" w:space="0" w:color="auto"/>
            <w:right w:val="none" w:sz="0" w:space="0" w:color="auto"/>
          </w:divBdr>
          <w:divsChild>
            <w:div w:id="361633253">
              <w:marLeft w:val="560"/>
              <w:marRight w:val="0"/>
              <w:marTop w:val="0"/>
              <w:marBottom w:val="0"/>
              <w:divBdr>
                <w:top w:val="none" w:sz="0" w:space="0" w:color="auto"/>
                <w:left w:val="none" w:sz="0" w:space="0" w:color="auto"/>
                <w:bottom w:val="none" w:sz="0" w:space="0" w:color="auto"/>
                <w:right w:val="none" w:sz="0" w:space="0" w:color="auto"/>
              </w:divBdr>
            </w:div>
          </w:divsChild>
        </w:div>
        <w:div w:id="1347563912">
          <w:marLeft w:val="0"/>
          <w:marRight w:val="0"/>
          <w:marTop w:val="0"/>
          <w:marBottom w:val="0"/>
          <w:divBdr>
            <w:top w:val="none" w:sz="0" w:space="0" w:color="auto"/>
            <w:left w:val="none" w:sz="0" w:space="0" w:color="auto"/>
            <w:bottom w:val="none" w:sz="0" w:space="0" w:color="auto"/>
            <w:right w:val="none" w:sz="0" w:space="0" w:color="auto"/>
          </w:divBdr>
          <w:divsChild>
            <w:div w:id="1579902818">
              <w:marLeft w:val="560"/>
              <w:marRight w:val="0"/>
              <w:marTop w:val="0"/>
              <w:marBottom w:val="0"/>
              <w:divBdr>
                <w:top w:val="none" w:sz="0" w:space="0" w:color="auto"/>
                <w:left w:val="none" w:sz="0" w:space="0" w:color="auto"/>
                <w:bottom w:val="none" w:sz="0" w:space="0" w:color="auto"/>
                <w:right w:val="none" w:sz="0" w:space="0" w:color="auto"/>
              </w:divBdr>
            </w:div>
          </w:divsChild>
        </w:div>
        <w:div w:id="1255015963">
          <w:marLeft w:val="0"/>
          <w:marRight w:val="0"/>
          <w:marTop w:val="0"/>
          <w:marBottom w:val="0"/>
          <w:divBdr>
            <w:top w:val="none" w:sz="0" w:space="0" w:color="auto"/>
            <w:left w:val="none" w:sz="0" w:space="0" w:color="auto"/>
            <w:bottom w:val="none" w:sz="0" w:space="0" w:color="auto"/>
            <w:right w:val="none" w:sz="0" w:space="0" w:color="auto"/>
          </w:divBdr>
          <w:divsChild>
            <w:div w:id="1159813191">
              <w:marLeft w:val="560"/>
              <w:marRight w:val="0"/>
              <w:marTop w:val="0"/>
              <w:marBottom w:val="0"/>
              <w:divBdr>
                <w:top w:val="none" w:sz="0" w:space="0" w:color="auto"/>
                <w:left w:val="none" w:sz="0" w:space="0" w:color="auto"/>
                <w:bottom w:val="none" w:sz="0" w:space="0" w:color="auto"/>
                <w:right w:val="none" w:sz="0" w:space="0" w:color="auto"/>
              </w:divBdr>
            </w:div>
          </w:divsChild>
        </w:div>
        <w:div w:id="329677640">
          <w:marLeft w:val="0"/>
          <w:marRight w:val="0"/>
          <w:marTop w:val="0"/>
          <w:marBottom w:val="48"/>
          <w:divBdr>
            <w:top w:val="none" w:sz="0" w:space="0" w:color="auto"/>
            <w:left w:val="none" w:sz="0" w:space="0" w:color="auto"/>
            <w:bottom w:val="none" w:sz="0" w:space="0" w:color="auto"/>
            <w:right w:val="none" w:sz="0" w:space="0" w:color="auto"/>
          </w:divBdr>
          <w:divsChild>
            <w:div w:id="1264268799">
              <w:marLeft w:val="560"/>
              <w:marRight w:val="0"/>
              <w:marTop w:val="0"/>
              <w:marBottom w:val="0"/>
              <w:divBdr>
                <w:top w:val="none" w:sz="0" w:space="0" w:color="auto"/>
                <w:left w:val="none" w:sz="0" w:space="0" w:color="auto"/>
                <w:bottom w:val="none" w:sz="0" w:space="0" w:color="auto"/>
                <w:right w:val="none" w:sz="0" w:space="0" w:color="auto"/>
              </w:divBdr>
            </w:div>
          </w:divsChild>
        </w:div>
        <w:div w:id="840316504">
          <w:marLeft w:val="0"/>
          <w:marRight w:val="0"/>
          <w:marTop w:val="0"/>
          <w:marBottom w:val="48"/>
          <w:divBdr>
            <w:top w:val="none" w:sz="0" w:space="0" w:color="auto"/>
            <w:left w:val="none" w:sz="0" w:space="0" w:color="auto"/>
            <w:bottom w:val="none" w:sz="0" w:space="0" w:color="auto"/>
            <w:right w:val="none" w:sz="0" w:space="0" w:color="auto"/>
          </w:divBdr>
          <w:divsChild>
            <w:div w:id="513768905">
              <w:marLeft w:val="560"/>
              <w:marRight w:val="0"/>
              <w:marTop w:val="0"/>
              <w:marBottom w:val="0"/>
              <w:divBdr>
                <w:top w:val="none" w:sz="0" w:space="0" w:color="auto"/>
                <w:left w:val="none" w:sz="0" w:space="0" w:color="auto"/>
                <w:bottom w:val="none" w:sz="0" w:space="0" w:color="auto"/>
                <w:right w:val="none" w:sz="0" w:space="0" w:color="auto"/>
              </w:divBdr>
            </w:div>
          </w:divsChild>
        </w:div>
        <w:div w:id="1693148024">
          <w:marLeft w:val="0"/>
          <w:marRight w:val="0"/>
          <w:marTop w:val="0"/>
          <w:marBottom w:val="0"/>
          <w:divBdr>
            <w:top w:val="none" w:sz="0" w:space="0" w:color="auto"/>
            <w:left w:val="none" w:sz="0" w:space="0" w:color="auto"/>
            <w:bottom w:val="none" w:sz="0" w:space="0" w:color="auto"/>
            <w:right w:val="none" w:sz="0" w:space="0" w:color="auto"/>
          </w:divBdr>
          <w:divsChild>
            <w:div w:id="1655253454">
              <w:marLeft w:val="560"/>
              <w:marRight w:val="0"/>
              <w:marTop w:val="0"/>
              <w:marBottom w:val="0"/>
              <w:divBdr>
                <w:top w:val="none" w:sz="0" w:space="0" w:color="auto"/>
                <w:left w:val="none" w:sz="0" w:space="0" w:color="auto"/>
                <w:bottom w:val="none" w:sz="0" w:space="0" w:color="auto"/>
                <w:right w:val="none" w:sz="0" w:space="0" w:color="auto"/>
              </w:divBdr>
            </w:div>
          </w:divsChild>
        </w:div>
        <w:div w:id="210577167">
          <w:marLeft w:val="0"/>
          <w:marRight w:val="0"/>
          <w:marTop w:val="0"/>
          <w:marBottom w:val="48"/>
          <w:divBdr>
            <w:top w:val="none" w:sz="0" w:space="0" w:color="auto"/>
            <w:left w:val="none" w:sz="0" w:space="0" w:color="auto"/>
            <w:bottom w:val="none" w:sz="0" w:space="0" w:color="auto"/>
            <w:right w:val="none" w:sz="0" w:space="0" w:color="auto"/>
          </w:divBdr>
          <w:divsChild>
            <w:div w:id="103186051">
              <w:marLeft w:val="560"/>
              <w:marRight w:val="0"/>
              <w:marTop w:val="0"/>
              <w:marBottom w:val="0"/>
              <w:divBdr>
                <w:top w:val="none" w:sz="0" w:space="0" w:color="auto"/>
                <w:left w:val="none" w:sz="0" w:space="0" w:color="auto"/>
                <w:bottom w:val="none" w:sz="0" w:space="0" w:color="auto"/>
                <w:right w:val="none" w:sz="0" w:space="0" w:color="auto"/>
              </w:divBdr>
            </w:div>
          </w:divsChild>
        </w:div>
        <w:div w:id="945427235">
          <w:marLeft w:val="0"/>
          <w:marRight w:val="0"/>
          <w:marTop w:val="0"/>
          <w:marBottom w:val="0"/>
          <w:divBdr>
            <w:top w:val="none" w:sz="0" w:space="0" w:color="auto"/>
            <w:left w:val="none" w:sz="0" w:space="0" w:color="auto"/>
            <w:bottom w:val="none" w:sz="0" w:space="0" w:color="auto"/>
            <w:right w:val="none" w:sz="0" w:space="0" w:color="auto"/>
          </w:divBdr>
          <w:divsChild>
            <w:div w:id="1900282915">
              <w:marLeft w:val="560"/>
              <w:marRight w:val="0"/>
              <w:marTop w:val="0"/>
              <w:marBottom w:val="0"/>
              <w:divBdr>
                <w:top w:val="none" w:sz="0" w:space="0" w:color="auto"/>
                <w:left w:val="none" w:sz="0" w:space="0" w:color="auto"/>
                <w:bottom w:val="none" w:sz="0" w:space="0" w:color="auto"/>
                <w:right w:val="none" w:sz="0" w:space="0" w:color="auto"/>
              </w:divBdr>
            </w:div>
          </w:divsChild>
        </w:div>
        <w:div w:id="1112894425">
          <w:marLeft w:val="0"/>
          <w:marRight w:val="0"/>
          <w:marTop w:val="0"/>
          <w:marBottom w:val="0"/>
          <w:divBdr>
            <w:top w:val="none" w:sz="0" w:space="0" w:color="auto"/>
            <w:left w:val="none" w:sz="0" w:space="0" w:color="auto"/>
            <w:bottom w:val="none" w:sz="0" w:space="0" w:color="auto"/>
            <w:right w:val="none" w:sz="0" w:space="0" w:color="auto"/>
          </w:divBdr>
          <w:divsChild>
            <w:div w:id="878666494">
              <w:marLeft w:val="560"/>
              <w:marRight w:val="0"/>
              <w:marTop w:val="0"/>
              <w:marBottom w:val="0"/>
              <w:divBdr>
                <w:top w:val="none" w:sz="0" w:space="0" w:color="auto"/>
                <w:left w:val="none" w:sz="0" w:space="0" w:color="auto"/>
                <w:bottom w:val="none" w:sz="0" w:space="0" w:color="auto"/>
                <w:right w:val="none" w:sz="0" w:space="0" w:color="auto"/>
              </w:divBdr>
            </w:div>
          </w:divsChild>
        </w:div>
        <w:div w:id="561404190">
          <w:marLeft w:val="0"/>
          <w:marRight w:val="0"/>
          <w:marTop w:val="0"/>
          <w:marBottom w:val="0"/>
          <w:divBdr>
            <w:top w:val="none" w:sz="0" w:space="0" w:color="auto"/>
            <w:left w:val="none" w:sz="0" w:space="0" w:color="auto"/>
            <w:bottom w:val="none" w:sz="0" w:space="0" w:color="auto"/>
            <w:right w:val="none" w:sz="0" w:space="0" w:color="auto"/>
          </w:divBdr>
          <w:divsChild>
            <w:div w:id="501941786">
              <w:marLeft w:val="560"/>
              <w:marRight w:val="0"/>
              <w:marTop w:val="0"/>
              <w:marBottom w:val="0"/>
              <w:divBdr>
                <w:top w:val="none" w:sz="0" w:space="0" w:color="auto"/>
                <w:left w:val="none" w:sz="0" w:space="0" w:color="auto"/>
                <w:bottom w:val="none" w:sz="0" w:space="0" w:color="auto"/>
                <w:right w:val="none" w:sz="0" w:space="0" w:color="auto"/>
              </w:divBdr>
            </w:div>
          </w:divsChild>
        </w:div>
        <w:div w:id="1138836354">
          <w:marLeft w:val="0"/>
          <w:marRight w:val="0"/>
          <w:marTop w:val="0"/>
          <w:marBottom w:val="0"/>
          <w:divBdr>
            <w:top w:val="none" w:sz="0" w:space="0" w:color="auto"/>
            <w:left w:val="none" w:sz="0" w:space="0" w:color="auto"/>
            <w:bottom w:val="none" w:sz="0" w:space="0" w:color="auto"/>
            <w:right w:val="none" w:sz="0" w:space="0" w:color="auto"/>
          </w:divBdr>
          <w:divsChild>
            <w:div w:id="77794940">
              <w:marLeft w:val="560"/>
              <w:marRight w:val="0"/>
              <w:marTop w:val="0"/>
              <w:marBottom w:val="0"/>
              <w:divBdr>
                <w:top w:val="none" w:sz="0" w:space="0" w:color="auto"/>
                <w:left w:val="none" w:sz="0" w:space="0" w:color="auto"/>
                <w:bottom w:val="none" w:sz="0" w:space="0" w:color="auto"/>
                <w:right w:val="none" w:sz="0" w:space="0" w:color="auto"/>
              </w:divBdr>
            </w:div>
          </w:divsChild>
        </w:div>
        <w:div w:id="1665695588">
          <w:marLeft w:val="0"/>
          <w:marRight w:val="0"/>
          <w:marTop w:val="0"/>
          <w:marBottom w:val="0"/>
          <w:divBdr>
            <w:top w:val="none" w:sz="0" w:space="0" w:color="auto"/>
            <w:left w:val="none" w:sz="0" w:space="0" w:color="auto"/>
            <w:bottom w:val="none" w:sz="0" w:space="0" w:color="auto"/>
            <w:right w:val="none" w:sz="0" w:space="0" w:color="auto"/>
          </w:divBdr>
          <w:divsChild>
            <w:div w:id="2120372112">
              <w:marLeft w:val="560"/>
              <w:marRight w:val="0"/>
              <w:marTop w:val="0"/>
              <w:marBottom w:val="0"/>
              <w:divBdr>
                <w:top w:val="none" w:sz="0" w:space="0" w:color="auto"/>
                <w:left w:val="none" w:sz="0" w:space="0" w:color="auto"/>
                <w:bottom w:val="none" w:sz="0" w:space="0" w:color="auto"/>
                <w:right w:val="none" w:sz="0" w:space="0" w:color="auto"/>
              </w:divBdr>
            </w:div>
          </w:divsChild>
        </w:div>
        <w:div w:id="1250314798">
          <w:marLeft w:val="560"/>
          <w:marRight w:val="0"/>
          <w:marTop w:val="0"/>
          <w:marBottom w:val="96"/>
          <w:divBdr>
            <w:top w:val="none" w:sz="0" w:space="0" w:color="auto"/>
            <w:left w:val="none" w:sz="0" w:space="0" w:color="auto"/>
            <w:bottom w:val="none" w:sz="0" w:space="0" w:color="auto"/>
            <w:right w:val="none" w:sz="0" w:space="0" w:color="auto"/>
          </w:divBdr>
        </w:div>
        <w:div w:id="1274285697">
          <w:marLeft w:val="0"/>
          <w:marRight w:val="0"/>
          <w:marTop w:val="0"/>
          <w:marBottom w:val="0"/>
          <w:divBdr>
            <w:top w:val="none" w:sz="0" w:space="0" w:color="auto"/>
            <w:left w:val="none" w:sz="0" w:space="0" w:color="auto"/>
            <w:bottom w:val="none" w:sz="0" w:space="0" w:color="auto"/>
            <w:right w:val="none" w:sz="0" w:space="0" w:color="auto"/>
          </w:divBdr>
          <w:divsChild>
            <w:div w:id="1823422333">
              <w:marLeft w:val="560"/>
              <w:marRight w:val="0"/>
              <w:marTop w:val="0"/>
              <w:marBottom w:val="0"/>
              <w:divBdr>
                <w:top w:val="none" w:sz="0" w:space="0" w:color="auto"/>
                <w:left w:val="none" w:sz="0" w:space="0" w:color="auto"/>
                <w:bottom w:val="none" w:sz="0" w:space="0" w:color="auto"/>
                <w:right w:val="none" w:sz="0" w:space="0" w:color="auto"/>
              </w:divBdr>
            </w:div>
          </w:divsChild>
        </w:div>
        <w:div w:id="267083372">
          <w:marLeft w:val="0"/>
          <w:marRight w:val="0"/>
          <w:marTop w:val="0"/>
          <w:marBottom w:val="0"/>
          <w:divBdr>
            <w:top w:val="none" w:sz="0" w:space="0" w:color="auto"/>
            <w:left w:val="none" w:sz="0" w:space="0" w:color="auto"/>
            <w:bottom w:val="none" w:sz="0" w:space="0" w:color="auto"/>
            <w:right w:val="none" w:sz="0" w:space="0" w:color="auto"/>
          </w:divBdr>
          <w:divsChild>
            <w:div w:id="1702898511">
              <w:marLeft w:val="560"/>
              <w:marRight w:val="0"/>
              <w:marTop w:val="0"/>
              <w:marBottom w:val="0"/>
              <w:divBdr>
                <w:top w:val="none" w:sz="0" w:space="0" w:color="auto"/>
                <w:left w:val="none" w:sz="0" w:space="0" w:color="auto"/>
                <w:bottom w:val="none" w:sz="0" w:space="0" w:color="auto"/>
                <w:right w:val="none" w:sz="0" w:space="0" w:color="auto"/>
              </w:divBdr>
            </w:div>
          </w:divsChild>
        </w:div>
        <w:div w:id="1215193787">
          <w:marLeft w:val="0"/>
          <w:marRight w:val="0"/>
          <w:marTop w:val="0"/>
          <w:marBottom w:val="0"/>
          <w:divBdr>
            <w:top w:val="none" w:sz="0" w:space="0" w:color="auto"/>
            <w:left w:val="none" w:sz="0" w:space="0" w:color="auto"/>
            <w:bottom w:val="none" w:sz="0" w:space="0" w:color="auto"/>
            <w:right w:val="none" w:sz="0" w:space="0" w:color="auto"/>
          </w:divBdr>
          <w:divsChild>
            <w:div w:id="1964268209">
              <w:marLeft w:val="560"/>
              <w:marRight w:val="0"/>
              <w:marTop w:val="0"/>
              <w:marBottom w:val="0"/>
              <w:divBdr>
                <w:top w:val="none" w:sz="0" w:space="0" w:color="auto"/>
                <w:left w:val="none" w:sz="0" w:space="0" w:color="auto"/>
                <w:bottom w:val="none" w:sz="0" w:space="0" w:color="auto"/>
                <w:right w:val="none" w:sz="0" w:space="0" w:color="auto"/>
              </w:divBdr>
            </w:div>
          </w:divsChild>
        </w:div>
        <w:div w:id="708066496">
          <w:marLeft w:val="0"/>
          <w:marRight w:val="0"/>
          <w:marTop w:val="0"/>
          <w:marBottom w:val="0"/>
          <w:divBdr>
            <w:top w:val="none" w:sz="0" w:space="0" w:color="auto"/>
            <w:left w:val="none" w:sz="0" w:space="0" w:color="auto"/>
            <w:bottom w:val="none" w:sz="0" w:space="0" w:color="auto"/>
            <w:right w:val="none" w:sz="0" w:space="0" w:color="auto"/>
          </w:divBdr>
          <w:divsChild>
            <w:div w:id="1239680755">
              <w:marLeft w:val="560"/>
              <w:marRight w:val="0"/>
              <w:marTop w:val="0"/>
              <w:marBottom w:val="0"/>
              <w:divBdr>
                <w:top w:val="none" w:sz="0" w:space="0" w:color="auto"/>
                <w:left w:val="none" w:sz="0" w:space="0" w:color="auto"/>
                <w:bottom w:val="none" w:sz="0" w:space="0" w:color="auto"/>
                <w:right w:val="none" w:sz="0" w:space="0" w:color="auto"/>
              </w:divBdr>
            </w:div>
          </w:divsChild>
        </w:div>
        <w:div w:id="507713519">
          <w:marLeft w:val="0"/>
          <w:marRight w:val="0"/>
          <w:marTop w:val="0"/>
          <w:marBottom w:val="0"/>
          <w:divBdr>
            <w:top w:val="none" w:sz="0" w:space="0" w:color="auto"/>
            <w:left w:val="none" w:sz="0" w:space="0" w:color="auto"/>
            <w:bottom w:val="none" w:sz="0" w:space="0" w:color="auto"/>
            <w:right w:val="none" w:sz="0" w:space="0" w:color="auto"/>
          </w:divBdr>
          <w:divsChild>
            <w:div w:id="495340994">
              <w:marLeft w:val="560"/>
              <w:marRight w:val="0"/>
              <w:marTop w:val="0"/>
              <w:marBottom w:val="0"/>
              <w:divBdr>
                <w:top w:val="none" w:sz="0" w:space="0" w:color="auto"/>
                <w:left w:val="none" w:sz="0" w:space="0" w:color="auto"/>
                <w:bottom w:val="none" w:sz="0" w:space="0" w:color="auto"/>
                <w:right w:val="none" w:sz="0" w:space="0" w:color="auto"/>
              </w:divBdr>
            </w:div>
          </w:divsChild>
        </w:div>
        <w:div w:id="907807197">
          <w:marLeft w:val="0"/>
          <w:marRight w:val="0"/>
          <w:marTop w:val="0"/>
          <w:marBottom w:val="0"/>
          <w:divBdr>
            <w:top w:val="none" w:sz="0" w:space="0" w:color="auto"/>
            <w:left w:val="none" w:sz="0" w:space="0" w:color="auto"/>
            <w:bottom w:val="none" w:sz="0" w:space="0" w:color="auto"/>
            <w:right w:val="none" w:sz="0" w:space="0" w:color="auto"/>
          </w:divBdr>
          <w:divsChild>
            <w:div w:id="1031149801">
              <w:marLeft w:val="560"/>
              <w:marRight w:val="0"/>
              <w:marTop w:val="0"/>
              <w:marBottom w:val="0"/>
              <w:divBdr>
                <w:top w:val="none" w:sz="0" w:space="0" w:color="auto"/>
                <w:left w:val="none" w:sz="0" w:space="0" w:color="auto"/>
                <w:bottom w:val="none" w:sz="0" w:space="0" w:color="auto"/>
                <w:right w:val="none" w:sz="0" w:space="0" w:color="auto"/>
              </w:divBdr>
            </w:div>
          </w:divsChild>
        </w:div>
        <w:div w:id="2124961236">
          <w:marLeft w:val="0"/>
          <w:marRight w:val="0"/>
          <w:marTop w:val="0"/>
          <w:marBottom w:val="48"/>
          <w:divBdr>
            <w:top w:val="none" w:sz="0" w:space="0" w:color="auto"/>
            <w:left w:val="none" w:sz="0" w:space="0" w:color="auto"/>
            <w:bottom w:val="none" w:sz="0" w:space="0" w:color="auto"/>
            <w:right w:val="none" w:sz="0" w:space="0" w:color="auto"/>
          </w:divBdr>
          <w:divsChild>
            <w:div w:id="1551454577">
              <w:marLeft w:val="560"/>
              <w:marRight w:val="0"/>
              <w:marTop w:val="0"/>
              <w:marBottom w:val="0"/>
              <w:divBdr>
                <w:top w:val="none" w:sz="0" w:space="0" w:color="auto"/>
                <w:left w:val="none" w:sz="0" w:space="0" w:color="auto"/>
                <w:bottom w:val="none" w:sz="0" w:space="0" w:color="auto"/>
                <w:right w:val="none" w:sz="0" w:space="0" w:color="auto"/>
              </w:divBdr>
            </w:div>
          </w:divsChild>
        </w:div>
        <w:div w:id="249658675">
          <w:marLeft w:val="0"/>
          <w:marRight w:val="0"/>
          <w:marTop w:val="0"/>
          <w:marBottom w:val="0"/>
          <w:divBdr>
            <w:top w:val="none" w:sz="0" w:space="0" w:color="auto"/>
            <w:left w:val="none" w:sz="0" w:space="0" w:color="auto"/>
            <w:bottom w:val="none" w:sz="0" w:space="0" w:color="auto"/>
            <w:right w:val="none" w:sz="0" w:space="0" w:color="auto"/>
          </w:divBdr>
          <w:divsChild>
            <w:div w:id="969358744">
              <w:marLeft w:val="560"/>
              <w:marRight w:val="0"/>
              <w:marTop w:val="0"/>
              <w:marBottom w:val="0"/>
              <w:divBdr>
                <w:top w:val="none" w:sz="0" w:space="0" w:color="auto"/>
                <w:left w:val="none" w:sz="0" w:space="0" w:color="auto"/>
                <w:bottom w:val="none" w:sz="0" w:space="0" w:color="auto"/>
                <w:right w:val="none" w:sz="0" w:space="0" w:color="auto"/>
              </w:divBdr>
            </w:div>
          </w:divsChild>
        </w:div>
        <w:div w:id="1023749341">
          <w:marLeft w:val="0"/>
          <w:marRight w:val="0"/>
          <w:marTop w:val="0"/>
          <w:marBottom w:val="0"/>
          <w:divBdr>
            <w:top w:val="none" w:sz="0" w:space="0" w:color="auto"/>
            <w:left w:val="none" w:sz="0" w:space="0" w:color="auto"/>
            <w:bottom w:val="none" w:sz="0" w:space="0" w:color="auto"/>
            <w:right w:val="none" w:sz="0" w:space="0" w:color="auto"/>
          </w:divBdr>
          <w:divsChild>
            <w:div w:id="1082944591">
              <w:marLeft w:val="560"/>
              <w:marRight w:val="0"/>
              <w:marTop w:val="0"/>
              <w:marBottom w:val="0"/>
              <w:divBdr>
                <w:top w:val="none" w:sz="0" w:space="0" w:color="auto"/>
                <w:left w:val="none" w:sz="0" w:space="0" w:color="auto"/>
                <w:bottom w:val="none" w:sz="0" w:space="0" w:color="auto"/>
                <w:right w:val="none" w:sz="0" w:space="0" w:color="auto"/>
              </w:divBdr>
            </w:div>
          </w:divsChild>
        </w:div>
        <w:div w:id="652106061">
          <w:marLeft w:val="0"/>
          <w:marRight w:val="0"/>
          <w:marTop w:val="0"/>
          <w:marBottom w:val="0"/>
          <w:divBdr>
            <w:top w:val="none" w:sz="0" w:space="0" w:color="auto"/>
            <w:left w:val="none" w:sz="0" w:space="0" w:color="auto"/>
            <w:bottom w:val="none" w:sz="0" w:space="0" w:color="auto"/>
            <w:right w:val="none" w:sz="0" w:space="0" w:color="auto"/>
          </w:divBdr>
          <w:divsChild>
            <w:div w:id="559096515">
              <w:marLeft w:val="560"/>
              <w:marRight w:val="0"/>
              <w:marTop w:val="0"/>
              <w:marBottom w:val="0"/>
              <w:divBdr>
                <w:top w:val="none" w:sz="0" w:space="0" w:color="auto"/>
                <w:left w:val="none" w:sz="0" w:space="0" w:color="auto"/>
                <w:bottom w:val="none" w:sz="0" w:space="0" w:color="auto"/>
                <w:right w:val="none" w:sz="0" w:space="0" w:color="auto"/>
              </w:divBdr>
            </w:div>
          </w:divsChild>
        </w:div>
        <w:div w:id="397898507">
          <w:marLeft w:val="0"/>
          <w:marRight w:val="0"/>
          <w:marTop w:val="0"/>
          <w:marBottom w:val="0"/>
          <w:divBdr>
            <w:top w:val="none" w:sz="0" w:space="0" w:color="auto"/>
            <w:left w:val="none" w:sz="0" w:space="0" w:color="auto"/>
            <w:bottom w:val="none" w:sz="0" w:space="0" w:color="auto"/>
            <w:right w:val="none" w:sz="0" w:space="0" w:color="auto"/>
          </w:divBdr>
          <w:divsChild>
            <w:div w:id="1960794969">
              <w:marLeft w:val="560"/>
              <w:marRight w:val="0"/>
              <w:marTop w:val="0"/>
              <w:marBottom w:val="0"/>
              <w:divBdr>
                <w:top w:val="none" w:sz="0" w:space="0" w:color="auto"/>
                <w:left w:val="none" w:sz="0" w:space="0" w:color="auto"/>
                <w:bottom w:val="none" w:sz="0" w:space="0" w:color="auto"/>
                <w:right w:val="none" w:sz="0" w:space="0" w:color="auto"/>
              </w:divBdr>
            </w:div>
          </w:divsChild>
        </w:div>
        <w:div w:id="1502888311">
          <w:marLeft w:val="0"/>
          <w:marRight w:val="0"/>
          <w:marTop w:val="0"/>
          <w:marBottom w:val="48"/>
          <w:divBdr>
            <w:top w:val="none" w:sz="0" w:space="0" w:color="auto"/>
            <w:left w:val="none" w:sz="0" w:space="0" w:color="auto"/>
            <w:bottom w:val="none" w:sz="0" w:space="0" w:color="auto"/>
            <w:right w:val="none" w:sz="0" w:space="0" w:color="auto"/>
          </w:divBdr>
          <w:divsChild>
            <w:div w:id="617638501">
              <w:marLeft w:val="560"/>
              <w:marRight w:val="0"/>
              <w:marTop w:val="0"/>
              <w:marBottom w:val="0"/>
              <w:divBdr>
                <w:top w:val="none" w:sz="0" w:space="0" w:color="auto"/>
                <w:left w:val="none" w:sz="0" w:space="0" w:color="auto"/>
                <w:bottom w:val="none" w:sz="0" w:space="0" w:color="auto"/>
                <w:right w:val="none" w:sz="0" w:space="0" w:color="auto"/>
              </w:divBdr>
            </w:div>
          </w:divsChild>
        </w:div>
        <w:div w:id="821578327">
          <w:marLeft w:val="0"/>
          <w:marRight w:val="0"/>
          <w:marTop w:val="0"/>
          <w:marBottom w:val="48"/>
          <w:divBdr>
            <w:top w:val="none" w:sz="0" w:space="0" w:color="auto"/>
            <w:left w:val="none" w:sz="0" w:space="0" w:color="auto"/>
            <w:bottom w:val="none" w:sz="0" w:space="0" w:color="auto"/>
            <w:right w:val="none" w:sz="0" w:space="0" w:color="auto"/>
          </w:divBdr>
          <w:divsChild>
            <w:div w:id="480851646">
              <w:marLeft w:val="560"/>
              <w:marRight w:val="0"/>
              <w:marTop w:val="0"/>
              <w:marBottom w:val="0"/>
              <w:divBdr>
                <w:top w:val="none" w:sz="0" w:space="0" w:color="auto"/>
                <w:left w:val="none" w:sz="0" w:space="0" w:color="auto"/>
                <w:bottom w:val="none" w:sz="0" w:space="0" w:color="auto"/>
                <w:right w:val="none" w:sz="0" w:space="0" w:color="auto"/>
              </w:divBdr>
            </w:div>
          </w:divsChild>
        </w:div>
        <w:div w:id="1224757733">
          <w:marLeft w:val="0"/>
          <w:marRight w:val="0"/>
          <w:marTop w:val="0"/>
          <w:marBottom w:val="0"/>
          <w:divBdr>
            <w:top w:val="none" w:sz="0" w:space="0" w:color="auto"/>
            <w:left w:val="none" w:sz="0" w:space="0" w:color="auto"/>
            <w:bottom w:val="none" w:sz="0" w:space="0" w:color="auto"/>
            <w:right w:val="none" w:sz="0" w:space="0" w:color="auto"/>
          </w:divBdr>
          <w:divsChild>
            <w:div w:id="2092388186">
              <w:marLeft w:val="560"/>
              <w:marRight w:val="0"/>
              <w:marTop w:val="0"/>
              <w:marBottom w:val="0"/>
              <w:divBdr>
                <w:top w:val="none" w:sz="0" w:space="0" w:color="auto"/>
                <w:left w:val="none" w:sz="0" w:space="0" w:color="auto"/>
                <w:bottom w:val="none" w:sz="0" w:space="0" w:color="auto"/>
                <w:right w:val="none" w:sz="0" w:space="0" w:color="auto"/>
              </w:divBdr>
            </w:div>
          </w:divsChild>
        </w:div>
        <w:div w:id="2005863117">
          <w:marLeft w:val="0"/>
          <w:marRight w:val="0"/>
          <w:marTop w:val="0"/>
          <w:marBottom w:val="0"/>
          <w:divBdr>
            <w:top w:val="none" w:sz="0" w:space="0" w:color="auto"/>
            <w:left w:val="none" w:sz="0" w:space="0" w:color="auto"/>
            <w:bottom w:val="none" w:sz="0" w:space="0" w:color="auto"/>
            <w:right w:val="none" w:sz="0" w:space="0" w:color="auto"/>
          </w:divBdr>
          <w:divsChild>
            <w:div w:id="1426606809">
              <w:marLeft w:val="560"/>
              <w:marRight w:val="0"/>
              <w:marTop w:val="0"/>
              <w:marBottom w:val="0"/>
              <w:divBdr>
                <w:top w:val="none" w:sz="0" w:space="0" w:color="auto"/>
                <w:left w:val="none" w:sz="0" w:space="0" w:color="auto"/>
                <w:bottom w:val="none" w:sz="0" w:space="0" w:color="auto"/>
                <w:right w:val="none" w:sz="0" w:space="0" w:color="auto"/>
              </w:divBdr>
            </w:div>
          </w:divsChild>
        </w:div>
        <w:div w:id="1156187155">
          <w:marLeft w:val="0"/>
          <w:marRight w:val="0"/>
          <w:marTop w:val="0"/>
          <w:marBottom w:val="48"/>
          <w:divBdr>
            <w:top w:val="none" w:sz="0" w:space="0" w:color="auto"/>
            <w:left w:val="none" w:sz="0" w:space="0" w:color="auto"/>
            <w:bottom w:val="none" w:sz="0" w:space="0" w:color="auto"/>
            <w:right w:val="none" w:sz="0" w:space="0" w:color="auto"/>
          </w:divBdr>
          <w:divsChild>
            <w:div w:id="1799913229">
              <w:marLeft w:val="560"/>
              <w:marRight w:val="0"/>
              <w:marTop w:val="0"/>
              <w:marBottom w:val="0"/>
              <w:divBdr>
                <w:top w:val="none" w:sz="0" w:space="0" w:color="auto"/>
                <w:left w:val="none" w:sz="0" w:space="0" w:color="auto"/>
                <w:bottom w:val="none" w:sz="0" w:space="0" w:color="auto"/>
                <w:right w:val="none" w:sz="0" w:space="0" w:color="auto"/>
              </w:divBdr>
            </w:div>
          </w:divsChild>
        </w:div>
        <w:div w:id="1388995284">
          <w:marLeft w:val="0"/>
          <w:marRight w:val="0"/>
          <w:marTop w:val="0"/>
          <w:marBottom w:val="48"/>
          <w:divBdr>
            <w:top w:val="none" w:sz="0" w:space="0" w:color="auto"/>
            <w:left w:val="none" w:sz="0" w:space="0" w:color="auto"/>
            <w:bottom w:val="none" w:sz="0" w:space="0" w:color="auto"/>
            <w:right w:val="none" w:sz="0" w:space="0" w:color="auto"/>
          </w:divBdr>
          <w:divsChild>
            <w:div w:id="1268391033">
              <w:marLeft w:val="560"/>
              <w:marRight w:val="0"/>
              <w:marTop w:val="0"/>
              <w:marBottom w:val="0"/>
              <w:divBdr>
                <w:top w:val="none" w:sz="0" w:space="0" w:color="auto"/>
                <w:left w:val="none" w:sz="0" w:space="0" w:color="auto"/>
                <w:bottom w:val="none" w:sz="0" w:space="0" w:color="auto"/>
                <w:right w:val="none" w:sz="0" w:space="0" w:color="auto"/>
              </w:divBdr>
            </w:div>
          </w:divsChild>
        </w:div>
        <w:div w:id="1124545748">
          <w:marLeft w:val="0"/>
          <w:marRight w:val="0"/>
          <w:marTop w:val="0"/>
          <w:marBottom w:val="0"/>
          <w:divBdr>
            <w:top w:val="none" w:sz="0" w:space="0" w:color="auto"/>
            <w:left w:val="none" w:sz="0" w:space="0" w:color="auto"/>
            <w:bottom w:val="none" w:sz="0" w:space="0" w:color="auto"/>
            <w:right w:val="none" w:sz="0" w:space="0" w:color="auto"/>
          </w:divBdr>
          <w:divsChild>
            <w:div w:id="1991246349">
              <w:marLeft w:val="560"/>
              <w:marRight w:val="0"/>
              <w:marTop w:val="0"/>
              <w:marBottom w:val="0"/>
              <w:divBdr>
                <w:top w:val="none" w:sz="0" w:space="0" w:color="auto"/>
                <w:left w:val="none" w:sz="0" w:space="0" w:color="auto"/>
                <w:bottom w:val="none" w:sz="0" w:space="0" w:color="auto"/>
                <w:right w:val="none" w:sz="0" w:space="0" w:color="auto"/>
              </w:divBdr>
            </w:div>
          </w:divsChild>
        </w:div>
        <w:div w:id="473985148">
          <w:marLeft w:val="0"/>
          <w:marRight w:val="0"/>
          <w:marTop w:val="0"/>
          <w:marBottom w:val="48"/>
          <w:divBdr>
            <w:top w:val="none" w:sz="0" w:space="0" w:color="auto"/>
            <w:left w:val="none" w:sz="0" w:space="0" w:color="auto"/>
            <w:bottom w:val="none" w:sz="0" w:space="0" w:color="auto"/>
            <w:right w:val="none" w:sz="0" w:space="0" w:color="auto"/>
          </w:divBdr>
          <w:divsChild>
            <w:div w:id="1146512882">
              <w:marLeft w:val="560"/>
              <w:marRight w:val="0"/>
              <w:marTop w:val="0"/>
              <w:marBottom w:val="0"/>
              <w:divBdr>
                <w:top w:val="none" w:sz="0" w:space="0" w:color="auto"/>
                <w:left w:val="none" w:sz="0" w:space="0" w:color="auto"/>
                <w:bottom w:val="none" w:sz="0" w:space="0" w:color="auto"/>
                <w:right w:val="none" w:sz="0" w:space="0" w:color="auto"/>
              </w:divBdr>
            </w:div>
          </w:divsChild>
        </w:div>
        <w:div w:id="321811129">
          <w:marLeft w:val="0"/>
          <w:marRight w:val="0"/>
          <w:marTop w:val="0"/>
          <w:marBottom w:val="0"/>
          <w:divBdr>
            <w:top w:val="none" w:sz="0" w:space="0" w:color="auto"/>
            <w:left w:val="none" w:sz="0" w:space="0" w:color="auto"/>
            <w:bottom w:val="none" w:sz="0" w:space="0" w:color="auto"/>
            <w:right w:val="none" w:sz="0" w:space="0" w:color="auto"/>
          </w:divBdr>
          <w:divsChild>
            <w:div w:id="1878930336">
              <w:marLeft w:val="560"/>
              <w:marRight w:val="0"/>
              <w:marTop w:val="0"/>
              <w:marBottom w:val="0"/>
              <w:divBdr>
                <w:top w:val="none" w:sz="0" w:space="0" w:color="auto"/>
                <w:left w:val="none" w:sz="0" w:space="0" w:color="auto"/>
                <w:bottom w:val="none" w:sz="0" w:space="0" w:color="auto"/>
                <w:right w:val="none" w:sz="0" w:space="0" w:color="auto"/>
              </w:divBdr>
            </w:div>
          </w:divsChild>
        </w:div>
        <w:div w:id="1566336631">
          <w:marLeft w:val="0"/>
          <w:marRight w:val="0"/>
          <w:marTop w:val="0"/>
          <w:marBottom w:val="0"/>
          <w:divBdr>
            <w:top w:val="none" w:sz="0" w:space="0" w:color="auto"/>
            <w:left w:val="none" w:sz="0" w:space="0" w:color="auto"/>
            <w:bottom w:val="none" w:sz="0" w:space="0" w:color="auto"/>
            <w:right w:val="none" w:sz="0" w:space="0" w:color="auto"/>
          </w:divBdr>
          <w:divsChild>
            <w:div w:id="1071466787">
              <w:marLeft w:val="560"/>
              <w:marRight w:val="0"/>
              <w:marTop w:val="0"/>
              <w:marBottom w:val="0"/>
              <w:divBdr>
                <w:top w:val="none" w:sz="0" w:space="0" w:color="auto"/>
                <w:left w:val="none" w:sz="0" w:space="0" w:color="auto"/>
                <w:bottom w:val="none" w:sz="0" w:space="0" w:color="auto"/>
                <w:right w:val="none" w:sz="0" w:space="0" w:color="auto"/>
              </w:divBdr>
            </w:div>
          </w:divsChild>
        </w:div>
        <w:div w:id="2066683520">
          <w:marLeft w:val="0"/>
          <w:marRight w:val="0"/>
          <w:marTop w:val="0"/>
          <w:marBottom w:val="0"/>
          <w:divBdr>
            <w:top w:val="none" w:sz="0" w:space="0" w:color="auto"/>
            <w:left w:val="none" w:sz="0" w:space="0" w:color="auto"/>
            <w:bottom w:val="none" w:sz="0" w:space="0" w:color="auto"/>
            <w:right w:val="none" w:sz="0" w:space="0" w:color="auto"/>
          </w:divBdr>
          <w:divsChild>
            <w:div w:id="152649705">
              <w:marLeft w:val="560"/>
              <w:marRight w:val="0"/>
              <w:marTop w:val="0"/>
              <w:marBottom w:val="0"/>
              <w:divBdr>
                <w:top w:val="none" w:sz="0" w:space="0" w:color="auto"/>
                <w:left w:val="none" w:sz="0" w:space="0" w:color="auto"/>
                <w:bottom w:val="none" w:sz="0" w:space="0" w:color="auto"/>
                <w:right w:val="none" w:sz="0" w:space="0" w:color="auto"/>
              </w:divBdr>
            </w:div>
          </w:divsChild>
        </w:div>
        <w:div w:id="1027946363">
          <w:marLeft w:val="0"/>
          <w:marRight w:val="0"/>
          <w:marTop w:val="0"/>
          <w:marBottom w:val="0"/>
          <w:divBdr>
            <w:top w:val="none" w:sz="0" w:space="0" w:color="auto"/>
            <w:left w:val="none" w:sz="0" w:space="0" w:color="auto"/>
            <w:bottom w:val="none" w:sz="0" w:space="0" w:color="auto"/>
            <w:right w:val="none" w:sz="0" w:space="0" w:color="auto"/>
          </w:divBdr>
          <w:divsChild>
            <w:div w:id="1142964584">
              <w:marLeft w:val="560"/>
              <w:marRight w:val="0"/>
              <w:marTop w:val="0"/>
              <w:marBottom w:val="0"/>
              <w:divBdr>
                <w:top w:val="none" w:sz="0" w:space="0" w:color="auto"/>
                <w:left w:val="none" w:sz="0" w:space="0" w:color="auto"/>
                <w:bottom w:val="none" w:sz="0" w:space="0" w:color="auto"/>
                <w:right w:val="none" w:sz="0" w:space="0" w:color="auto"/>
              </w:divBdr>
            </w:div>
          </w:divsChild>
        </w:div>
        <w:div w:id="1865095819">
          <w:marLeft w:val="0"/>
          <w:marRight w:val="0"/>
          <w:marTop w:val="0"/>
          <w:marBottom w:val="0"/>
          <w:divBdr>
            <w:top w:val="none" w:sz="0" w:space="0" w:color="auto"/>
            <w:left w:val="none" w:sz="0" w:space="0" w:color="auto"/>
            <w:bottom w:val="none" w:sz="0" w:space="0" w:color="auto"/>
            <w:right w:val="none" w:sz="0" w:space="0" w:color="auto"/>
          </w:divBdr>
          <w:divsChild>
            <w:div w:id="276915844">
              <w:marLeft w:val="560"/>
              <w:marRight w:val="0"/>
              <w:marTop w:val="0"/>
              <w:marBottom w:val="0"/>
              <w:divBdr>
                <w:top w:val="none" w:sz="0" w:space="0" w:color="auto"/>
                <w:left w:val="none" w:sz="0" w:space="0" w:color="auto"/>
                <w:bottom w:val="none" w:sz="0" w:space="0" w:color="auto"/>
                <w:right w:val="none" w:sz="0" w:space="0" w:color="auto"/>
              </w:divBdr>
            </w:div>
          </w:divsChild>
        </w:div>
        <w:div w:id="1922564308">
          <w:marLeft w:val="0"/>
          <w:marRight w:val="0"/>
          <w:marTop w:val="0"/>
          <w:marBottom w:val="0"/>
          <w:divBdr>
            <w:top w:val="none" w:sz="0" w:space="0" w:color="auto"/>
            <w:left w:val="none" w:sz="0" w:space="0" w:color="auto"/>
            <w:bottom w:val="none" w:sz="0" w:space="0" w:color="auto"/>
            <w:right w:val="none" w:sz="0" w:space="0" w:color="auto"/>
          </w:divBdr>
          <w:divsChild>
            <w:div w:id="1271009948">
              <w:marLeft w:val="560"/>
              <w:marRight w:val="0"/>
              <w:marTop w:val="0"/>
              <w:marBottom w:val="0"/>
              <w:divBdr>
                <w:top w:val="none" w:sz="0" w:space="0" w:color="auto"/>
                <w:left w:val="none" w:sz="0" w:space="0" w:color="auto"/>
                <w:bottom w:val="none" w:sz="0" w:space="0" w:color="auto"/>
                <w:right w:val="none" w:sz="0" w:space="0" w:color="auto"/>
              </w:divBdr>
            </w:div>
          </w:divsChild>
        </w:div>
        <w:div w:id="1095131114">
          <w:marLeft w:val="560"/>
          <w:marRight w:val="0"/>
          <w:marTop w:val="120"/>
          <w:marBottom w:val="96"/>
          <w:divBdr>
            <w:top w:val="none" w:sz="0" w:space="0" w:color="auto"/>
            <w:left w:val="none" w:sz="0" w:space="0" w:color="auto"/>
            <w:bottom w:val="none" w:sz="0" w:space="0" w:color="auto"/>
            <w:right w:val="none" w:sz="0" w:space="0" w:color="auto"/>
          </w:divBdr>
        </w:div>
        <w:div w:id="846753842">
          <w:marLeft w:val="0"/>
          <w:marRight w:val="0"/>
          <w:marTop w:val="0"/>
          <w:marBottom w:val="0"/>
          <w:divBdr>
            <w:top w:val="none" w:sz="0" w:space="0" w:color="auto"/>
            <w:left w:val="none" w:sz="0" w:space="0" w:color="auto"/>
            <w:bottom w:val="none" w:sz="0" w:space="0" w:color="auto"/>
            <w:right w:val="none" w:sz="0" w:space="0" w:color="auto"/>
          </w:divBdr>
          <w:divsChild>
            <w:div w:id="934169620">
              <w:marLeft w:val="560"/>
              <w:marRight w:val="0"/>
              <w:marTop w:val="0"/>
              <w:marBottom w:val="0"/>
              <w:divBdr>
                <w:top w:val="none" w:sz="0" w:space="0" w:color="auto"/>
                <w:left w:val="none" w:sz="0" w:space="0" w:color="auto"/>
                <w:bottom w:val="none" w:sz="0" w:space="0" w:color="auto"/>
                <w:right w:val="none" w:sz="0" w:space="0" w:color="auto"/>
              </w:divBdr>
            </w:div>
          </w:divsChild>
        </w:div>
        <w:div w:id="1428454178">
          <w:marLeft w:val="0"/>
          <w:marRight w:val="0"/>
          <w:marTop w:val="0"/>
          <w:marBottom w:val="0"/>
          <w:divBdr>
            <w:top w:val="none" w:sz="0" w:space="0" w:color="auto"/>
            <w:left w:val="none" w:sz="0" w:space="0" w:color="auto"/>
            <w:bottom w:val="none" w:sz="0" w:space="0" w:color="auto"/>
            <w:right w:val="none" w:sz="0" w:space="0" w:color="auto"/>
          </w:divBdr>
          <w:divsChild>
            <w:div w:id="1520390719">
              <w:marLeft w:val="560"/>
              <w:marRight w:val="0"/>
              <w:marTop w:val="0"/>
              <w:marBottom w:val="0"/>
              <w:divBdr>
                <w:top w:val="none" w:sz="0" w:space="0" w:color="auto"/>
                <w:left w:val="none" w:sz="0" w:space="0" w:color="auto"/>
                <w:bottom w:val="none" w:sz="0" w:space="0" w:color="auto"/>
                <w:right w:val="none" w:sz="0" w:space="0" w:color="auto"/>
              </w:divBdr>
            </w:div>
          </w:divsChild>
        </w:div>
        <w:div w:id="240600852">
          <w:marLeft w:val="0"/>
          <w:marRight w:val="0"/>
          <w:marTop w:val="0"/>
          <w:marBottom w:val="0"/>
          <w:divBdr>
            <w:top w:val="none" w:sz="0" w:space="0" w:color="auto"/>
            <w:left w:val="none" w:sz="0" w:space="0" w:color="auto"/>
            <w:bottom w:val="none" w:sz="0" w:space="0" w:color="auto"/>
            <w:right w:val="none" w:sz="0" w:space="0" w:color="auto"/>
          </w:divBdr>
          <w:divsChild>
            <w:div w:id="2082603699">
              <w:marLeft w:val="560"/>
              <w:marRight w:val="0"/>
              <w:marTop w:val="0"/>
              <w:marBottom w:val="0"/>
              <w:divBdr>
                <w:top w:val="none" w:sz="0" w:space="0" w:color="auto"/>
                <w:left w:val="none" w:sz="0" w:space="0" w:color="auto"/>
                <w:bottom w:val="none" w:sz="0" w:space="0" w:color="auto"/>
                <w:right w:val="none" w:sz="0" w:space="0" w:color="auto"/>
              </w:divBdr>
            </w:div>
          </w:divsChild>
        </w:div>
        <w:div w:id="1365013791">
          <w:marLeft w:val="0"/>
          <w:marRight w:val="0"/>
          <w:marTop w:val="0"/>
          <w:marBottom w:val="0"/>
          <w:divBdr>
            <w:top w:val="none" w:sz="0" w:space="0" w:color="auto"/>
            <w:left w:val="none" w:sz="0" w:space="0" w:color="auto"/>
            <w:bottom w:val="none" w:sz="0" w:space="0" w:color="auto"/>
            <w:right w:val="none" w:sz="0" w:space="0" w:color="auto"/>
          </w:divBdr>
          <w:divsChild>
            <w:div w:id="1788037114">
              <w:marLeft w:val="560"/>
              <w:marRight w:val="0"/>
              <w:marTop w:val="0"/>
              <w:marBottom w:val="0"/>
              <w:divBdr>
                <w:top w:val="none" w:sz="0" w:space="0" w:color="auto"/>
                <w:left w:val="none" w:sz="0" w:space="0" w:color="auto"/>
                <w:bottom w:val="none" w:sz="0" w:space="0" w:color="auto"/>
                <w:right w:val="none" w:sz="0" w:space="0" w:color="auto"/>
              </w:divBdr>
            </w:div>
          </w:divsChild>
        </w:div>
        <w:div w:id="263924503">
          <w:marLeft w:val="0"/>
          <w:marRight w:val="0"/>
          <w:marTop w:val="0"/>
          <w:marBottom w:val="0"/>
          <w:divBdr>
            <w:top w:val="none" w:sz="0" w:space="0" w:color="auto"/>
            <w:left w:val="none" w:sz="0" w:space="0" w:color="auto"/>
            <w:bottom w:val="none" w:sz="0" w:space="0" w:color="auto"/>
            <w:right w:val="none" w:sz="0" w:space="0" w:color="auto"/>
          </w:divBdr>
          <w:divsChild>
            <w:div w:id="1187250817">
              <w:marLeft w:val="560"/>
              <w:marRight w:val="0"/>
              <w:marTop w:val="0"/>
              <w:marBottom w:val="0"/>
              <w:divBdr>
                <w:top w:val="none" w:sz="0" w:space="0" w:color="auto"/>
                <w:left w:val="none" w:sz="0" w:space="0" w:color="auto"/>
                <w:bottom w:val="none" w:sz="0" w:space="0" w:color="auto"/>
                <w:right w:val="none" w:sz="0" w:space="0" w:color="auto"/>
              </w:divBdr>
            </w:div>
          </w:divsChild>
        </w:div>
        <w:div w:id="1779982916">
          <w:marLeft w:val="0"/>
          <w:marRight w:val="0"/>
          <w:marTop w:val="0"/>
          <w:marBottom w:val="0"/>
          <w:divBdr>
            <w:top w:val="none" w:sz="0" w:space="0" w:color="auto"/>
            <w:left w:val="none" w:sz="0" w:space="0" w:color="auto"/>
            <w:bottom w:val="none" w:sz="0" w:space="0" w:color="auto"/>
            <w:right w:val="none" w:sz="0" w:space="0" w:color="auto"/>
          </w:divBdr>
          <w:divsChild>
            <w:div w:id="773937805">
              <w:marLeft w:val="560"/>
              <w:marRight w:val="0"/>
              <w:marTop w:val="0"/>
              <w:marBottom w:val="0"/>
              <w:divBdr>
                <w:top w:val="none" w:sz="0" w:space="0" w:color="auto"/>
                <w:left w:val="none" w:sz="0" w:space="0" w:color="auto"/>
                <w:bottom w:val="none" w:sz="0" w:space="0" w:color="auto"/>
                <w:right w:val="none" w:sz="0" w:space="0" w:color="auto"/>
              </w:divBdr>
            </w:div>
          </w:divsChild>
        </w:div>
        <w:div w:id="1291857064">
          <w:marLeft w:val="0"/>
          <w:marRight w:val="0"/>
          <w:marTop w:val="0"/>
          <w:marBottom w:val="0"/>
          <w:divBdr>
            <w:top w:val="none" w:sz="0" w:space="0" w:color="auto"/>
            <w:left w:val="none" w:sz="0" w:space="0" w:color="auto"/>
            <w:bottom w:val="none" w:sz="0" w:space="0" w:color="auto"/>
            <w:right w:val="none" w:sz="0" w:space="0" w:color="auto"/>
          </w:divBdr>
          <w:divsChild>
            <w:div w:id="2142069959">
              <w:marLeft w:val="560"/>
              <w:marRight w:val="0"/>
              <w:marTop w:val="0"/>
              <w:marBottom w:val="0"/>
              <w:divBdr>
                <w:top w:val="none" w:sz="0" w:space="0" w:color="auto"/>
                <w:left w:val="none" w:sz="0" w:space="0" w:color="auto"/>
                <w:bottom w:val="none" w:sz="0" w:space="0" w:color="auto"/>
                <w:right w:val="none" w:sz="0" w:space="0" w:color="auto"/>
              </w:divBdr>
            </w:div>
          </w:divsChild>
        </w:div>
        <w:div w:id="907812335">
          <w:marLeft w:val="560"/>
          <w:marRight w:val="0"/>
          <w:marTop w:val="0"/>
          <w:marBottom w:val="96"/>
          <w:divBdr>
            <w:top w:val="none" w:sz="0" w:space="0" w:color="auto"/>
            <w:left w:val="none" w:sz="0" w:space="0" w:color="auto"/>
            <w:bottom w:val="none" w:sz="0" w:space="0" w:color="auto"/>
            <w:right w:val="none" w:sz="0" w:space="0" w:color="auto"/>
          </w:divBdr>
        </w:div>
        <w:div w:id="1636443726">
          <w:marLeft w:val="0"/>
          <w:marRight w:val="0"/>
          <w:marTop w:val="0"/>
          <w:marBottom w:val="0"/>
          <w:divBdr>
            <w:top w:val="none" w:sz="0" w:space="0" w:color="auto"/>
            <w:left w:val="none" w:sz="0" w:space="0" w:color="auto"/>
            <w:bottom w:val="none" w:sz="0" w:space="0" w:color="auto"/>
            <w:right w:val="none" w:sz="0" w:space="0" w:color="auto"/>
          </w:divBdr>
          <w:divsChild>
            <w:div w:id="1617523242">
              <w:marLeft w:val="560"/>
              <w:marRight w:val="0"/>
              <w:marTop w:val="0"/>
              <w:marBottom w:val="0"/>
              <w:divBdr>
                <w:top w:val="none" w:sz="0" w:space="0" w:color="auto"/>
                <w:left w:val="none" w:sz="0" w:space="0" w:color="auto"/>
                <w:bottom w:val="none" w:sz="0" w:space="0" w:color="auto"/>
                <w:right w:val="none" w:sz="0" w:space="0" w:color="auto"/>
              </w:divBdr>
            </w:div>
          </w:divsChild>
        </w:div>
        <w:div w:id="138039773">
          <w:marLeft w:val="560"/>
          <w:marRight w:val="0"/>
          <w:marTop w:val="120"/>
          <w:marBottom w:val="96"/>
          <w:divBdr>
            <w:top w:val="none" w:sz="0" w:space="0" w:color="auto"/>
            <w:left w:val="none" w:sz="0" w:space="0" w:color="auto"/>
            <w:bottom w:val="none" w:sz="0" w:space="0" w:color="auto"/>
            <w:right w:val="none" w:sz="0" w:space="0" w:color="auto"/>
          </w:divBdr>
        </w:div>
        <w:div w:id="1225019711">
          <w:marLeft w:val="0"/>
          <w:marRight w:val="0"/>
          <w:marTop w:val="0"/>
          <w:marBottom w:val="0"/>
          <w:divBdr>
            <w:top w:val="none" w:sz="0" w:space="0" w:color="auto"/>
            <w:left w:val="none" w:sz="0" w:space="0" w:color="auto"/>
            <w:bottom w:val="none" w:sz="0" w:space="0" w:color="auto"/>
            <w:right w:val="none" w:sz="0" w:space="0" w:color="auto"/>
          </w:divBdr>
          <w:divsChild>
            <w:div w:id="930895306">
              <w:marLeft w:val="560"/>
              <w:marRight w:val="0"/>
              <w:marTop w:val="0"/>
              <w:marBottom w:val="0"/>
              <w:divBdr>
                <w:top w:val="none" w:sz="0" w:space="0" w:color="auto"/>
                <w:left w:val="none" w:sz="0" w:space="0" w:color="auto"/>
                <w:bottom w:val="none" w:sz="0" w:space="0" w:color="auto"/>
                <w:right w:val="none" w:sz="0" w:space="0" w:color="auto"/>
              </w:divBdr>
            </w:div>
          </w:divsChild>
        </w:div>
        <w:div w:id="518349074">
          <w:marLeft w:val="0"/>
          <w:marRight w:val="0"/>
          <w:marTop w:val="0"/>
          <w:marBottom w:val="0"/>
          <w:divBdr>
            <w:top w:val="none" w:sz="0" w:space="0" w:color="auto"/>
            <w:left w:val="none" w:sz="0" w:space="0" w:color="auto"/>
            <w:bottom w:val="none" w:sz="0" w:space="0" w:color="auto"/>
            <w:right w:val="none" w:sz="0" w:space="0" w:color="auto"/>
          </w:divBdr>
          <w:divsChild>
            <w:div w:id="1876304689">
              <w:marLeft w:val="560"/>
              <w:marRight w:val="0"/>
              <w:marTop w:val="0"/>
              <w:marBottom w:val="0"/>
              <w:divBdr>
                <w:top w:val="none" w:sz="0" w:space="0" w:color="auto"/>
                <w:left w:val="none" w:sz="0" w:space="0" w:color="auto"/>
                <w:bottom w:val="none" w:sz="0" w:space="0" w:color="auto"/>
                <w:right w:val="none" w:sz="0" w:space="0" w:color="auto"/>
              </w:divBdr>
            </w:div>
          </w:divsChild>
        </w:div>
        <w:div w:id="1950965481">
          <w:marLeft w:val="0"/>
          <w:marRight w:val="0"/>
          <w:marTop w:val="0"/>
          <w:marBottom w:val="0"/>
          <w:divBdr>
            <w:top w:val="none" w:sz="0" w:space="0" w:color="auto"/>
            <w:left w:val="none" w:sz="0" w:space="0" w:color="auto"/>
            <w:bottom w:val="none" w:sz="0" w:space="0" w:color="auto"/>
            <w:right w:val="none" w:sz="0" w:space="0" w:color="auto"/>
          </w:divBdr>
          <w:divsChild>
            <w:div w:id="250091635">
              <w:marLeft w:val="560"/>
              <w:marRight w:val="0"/>
              <w:marTop w:val="0"/>
              <w:marBottom w:val="0"/>
              <w:divBdr>
                <w:top w:val="none" w:sz="0" w:space="0" w:color="auto"/>
                <w:left w:val="none" w:sz="0" w:space="0" w:color="auto"/>
                <w:bottom w:val="none" w:sz="0" w:space="0" w:color="auto"/>
                <w:right w:val="none" w:sz="0" w:space="0" w:color="auto"/>
              </w:divBdr>
            </w:div>
          </w:divsChild>
        </w:div>
        <w:div w:id="456265690">
          <w:marLeft w:val="0"/>
          <w:marRight w:val="0"/>
          <w:marTop w:val="0"/>
          <w:marBottom w:val="0"/>
          <w:divBdr>
            <w:top w:val="none" w:sz="0" w:space="0" w:color="auto"/>
            <w:left w:val="none" w:sz="0" w:space="0" w:color="auto"/>
            <w:bottom w:val="none" w:sz="0" w:space="0" w:color="auto"/>
            <w:right w:val="none" w:sz="0" w:space="0" w:color="auto"/>
          </w:divBdr>
          <w:divsChild>
            <w:div w:id="650208120">
              <w:marLeft w:val="560"/>
              <w:marRight w:val="0"/>
              <w:marTop w:val="0"/>
              <w:marBottom w:val="0"/>
              <w:divBdr>
                <w:top w:val="none" w:sz="0" w:space="0" w:color="auto"/>
                <w:left w:val="none" w:sz="0" w:space="0" w:color="auto"/>
                <w:bottom w:val="none" w:sz="0" w:space="0" w:color="auto"/>
                <w:right w:val="none" w:sz="0" w:space="0" w:color="auto"/>
              </w:divBdr>
            </w:div>
          </w:divsChild>
        </w:div>
        <w:div w:id="1106316106">
          <w:marLeft w:val="0"/>
          <w:marRight w:val="0"/>
          <w:marTop w:val="0"/>
          <w:marBottom w:val="48"/>
          <w:divBdr>
            <w:top w:val="none" w:sz="0" w:space="0" w:color="auto"/>
            <w:left w:val="none" w:sz="0" w:space="0" w:color="auto"/>
            <w:bottom w:val="none" w:sz="0" w:space="0" w:color="auto"/>
            <w:right w:val="none" w:sz="0" w:space="0" w:color="auto"/>
          </w:divBdr>
          <w:divsChild>
            <w:div w:id="1025909120">
              <w:marLeft w:val="560"/>
              <w:marRight w:val="0"/>
              <w:marTop w:val="0"/>
              <w:marBottom w:val="0"/>
              <w:divBdr>
                <w:top w:val="none" w:sz="0" w:space="0" w:color="auto"/>
                <w:left w:val="none" w:sz="0" w:space="0" w:color="auto"/>
                <w:bottom w:val="none" w:sz="0" w:space="0" w:color="auto"/>
                <w:right w:val="none" w:sz="0" w:space="0" w:color="auto"/>
              </w:divBdr>
            </w:div>
          </w:divsChild>
        </w:div>
        <w:div w:id="1402364483">
          <w:marLeft w:val="0"/>
          <w:marRight w:val="0"/>
          <w:marTop w:val="0"/>
          <w:marBottom w:val="48"/>
          <w:divBdr>
            <w:top w:val="none" w:sz="0" w:space="0" w:color="auto"/>
            <w:left w:val="none" w:sz="0" w:space="0" w:color="auto"/>
            <w:bottom w:val="none" w:sz="0" w:space="0" w:color="auto"/>
            <w:right w:val="none" w:sz="0" w:space="0" w:color="auto"/>
          </w:divBdr>
          <w:divsChild>
            <w:div w:id="255871163">
              <w:marLeft w:val="560"/>
              <w:marRight w:val="0"/>
              <w:marTop w:val="0"/>
              <w:marBottom w:val="0"/>
              <w:divBdr>
                <w:top w:val="none" w:sz="0" w:space="0" w:color="auto"/>
                <w:left w:val="none" w:sz="0" w:space="0" w:color="auto"/>
                <w:bottom w:val="none" w:sz="0" w:space="0" w:color="auto"/>
                <w:right w:val="none" w:sz="0" w:space="0" w:color="auto"/>
              </w:divBdr>
            </w:div>
          </w:divsChild>
        </w:div>
        <w:div w:id="744376926">
          <w:marLeft w:val="0"/>
          <w:marRight w:val="0"/>
          <w:marTop w:val="0"/>
          <w:marBottom w:val="0"/>
          <w:divBdr>
            <w:top w:val="none" w:sz="0" w:space="0" w:color="auto"/>
            <w:left w:val="none" w:sz="0" w:space="0" w:color="auto"/>
            <w:bottom w:val="none" w:sz="0" w:space="0" w:color="auto"/>
            <w:right w:val="none" w:sz="0" w:space="0" w:color="auto"/>
          </w:divBdr>
          <w:divsChild>
            <w:div w:id="1265920906">
              <w:marLeft w:val="560"/>
              <w:marRight w:val="0"/>
              <w:marTop w:val="0"/>
              <w:marBottom w:val="0"/>
              <w:divBdr>
                <w:top w:val="none" w:sz="0" w:space="0" w:color="auto"/>
                <w:left w:val="none" w:sz="0" w:space="0" w:color="auto"/>
                <w:bottom w:val="none" w:sz="0" w:space="0" w:color="auto"/>
                <w:right w:val="none" w:sz="0" w:space="0" w:color="auto"/>
              </w:divBdr>
            </w:div>
          </w:divsChild>
        </w:div>
        <w:div w:id="300427627">
          <w:marLeft w:val="0"/>
          <w:marRight w:val="0"/>
          <w:marTop w:val="0"/>
          <w:marBottom w:val="48"/>
          <w:divBdr>
            <w:top w:val="none" w:sz="0" w:space="0" w:color="auto"/>
            <w:left w:val="none" w:sz="0" w:space="0" w:color="auto"/>
            <w:bottom w:val="none" w:sz="0" w:space="0" w:color="auto"/>
            <w:right w:val="none" w:sz="0" w:space="0" w:color="auto"/>
          </w:divBdr>
          <w:divsChild>
            <w:div w:id="328482000">
              <w:marLeft w:val="560"/>
              <w:marRight w:val="0"/>
              <w:marTop w:val="0"/>
              <w:marBottom w:val="0"/>
              <w:divBdr>
                <w:top w:val="none" w:sz="0" w:space="0" w:color="auto"/>
                <w:left w:val="none" w:sz="0" w:space="0" w:color="auto"/>
                <w:bottom w:val="none" w:sz="0" w:space="0" w:color="auto"/>
                <w:right w:val="none" w:sz="0" w:space="0" w:color="auto"/>
              </w:divBdr>
            </w:div>
          </w:divsChild>
        </w:div>
        <w:div w:id="1790397164">
          <w:marLeft w:val="0"/>
          <w:marRight w:val="0"/>
          <w:marTop w:val="0"/>
          <w:marBottom w:val="48"/>
          <w:divBdr>
            <w:top w:val="none" w:sz="0" w:space="0" w:color="auto"/>
            <w:left w:val="none" w:sz="0" w:space="0" w:color="auto"/>
            <w:bottom w:val="none" w:sz="0" w:space="0" w:color="auto"/>
            <w:right w:val="none" w:sz="0" w:space="0" w:color="auto"/>
          </w:divBdr>
          <w:divsChild>
            <w:div w:id="43140340">
              <w:marLeft w:val="560"/>
              <w:marRight w:val="0"/>
              <w:marTop w:val="0"/>
              <w:marBottom w:val="0"/>
              <w:divBdr>
                <w:top w:val="none" w:sz="0" w:space="0" w:color="auto"/>
                <w:left w:val="none" w:sz="0" w:space="0" w:color="auto"/>
                <w:bottom w:val="none" w:sz="0" w:space="0" w:color="auto"/>
                <w:right w:val="none" w:sz="0" w:space="0" w:color="auto"/>
              </w:divBdr>
            </w:div>
          </w:divsChild>
        </w:div>
        <w:div w:id="687608945">
          <w:marLeft w:val="0"/>
          <w:marRight w:val="0"/>
          <w:marTop w:val="0"/>
          <w:marBottom w:val="48"/>
          <w:divBdr>
            <w:top w:val="none" w:sz="0" w:space="0" w:color="auto"/>
            <w:left w:val="none" w:sz="0" w:space="0" w:color="auto"/>
            <w:bottom w:val="none" w:sz="0" w:space="0" w:color="auto"/>
            <w:right w:val="none" w:sz="0" w:space="0" w:color="auto"/>
          </w:divBdr>
          <w:divsChild>
            <w:div w:id="1283002727">
              <w:marLeft w:val="560"/>
              <w:marRight w:val="0"/>
              <w:marTop w:val="0"/>
              <w:marBottom w:val="0"/>
              <w:divBdr>
                <w:top w:val="none" w:sz="0" w:space="0" w:color="auto"/>
                <w:left w:val="none" w:sz="0" w:space="0" w:color="auto"/>
                <w:bottom w:val="none" w:sz="0" w:space="0" w:color="auto"/>
                <w:right w:val="none" w:sz="0" w:space="0" w:color="auto"/>
              </w:divBdr>
            </w:div>
          </w:divsChild>
        </w:div>
        <w:div w:id="890657892">
          <w:marLeft w:val="0"/>
          <w:marRight w:val="0"/>
          <w:marTop w:val="0"/>
          <w:marBottom w:val="48"/>
          <w:divBdr>
            <w:top w:val="none" w:sz="0" w:space="0" w:color="auto"/>
            <w:left w:val="none" w:sz="0" w:space="0" w:color="auto"/>
            <w:bottom w:val="none" w:sz="0" w:space="0" w:color="auto"/>
            <w:right w:val="none" w:sz="0" w:space="0" w:color="auto"/>
          </w:divBdr>
          <w:divsChild>
            <w:div w:id="1175798900">
              <w:marLeft w:val="560"/>
              <w:marRight w:val="0"/>
              <w:marTop w:val="0"/>
              <w:marBottom w:val="0"/>
              <w:divBdr>
                <w:top w:val="none" w:sz="0" w:space="0" w:color="auto"/>
                <w:left w:val="none" w:sz="0" w:space="0" w:color="auto"/>
                <w:bottom w:val="none" w:sz="0" w:space="0" w:color="auto"/>
                <w:right w:val="none" w:sz="0" w:space="0" w:color="auto"/>
              </w:divBdr>
            </w:div>
          </w:divsChild>
        </w:div>
        <w:div w:id="2141800410">
          <w:marLeft w:val="0"/>
          <w:marRight w:val="0"/>
          <w:marTop w:val="0"/>
          <w:marBottom w:val="48"/>
          <w:divBdr>
            <w:top w:val="none" w:sz="0" w:space="0" w:color="auto"/>
            <w:left w:val="none" w:sz="0" w:space="0" w:color="auto"/>
            <w:bottom w:val="none" w:sz="0" w:space="0" w:color="auto"/>
            <w:right w:val="none" w:sz="0" w:space="0" w:color="auto"/>
          </w:divBdr>
          <w:divsChild>
            <w:div w:id="179201825">
              <w:marLeft w:val="560"/>
              <w:marRight w:val="0"/>
              <w:marTop w:val="0"/>
              <w:marBottom w:val="0"/>
              <w:divBdr>
                <w:top w:val="none" w:sz="0" w:space="0" w:color="auto"/>
                <w:left w:val="none" w:sz="0" w:space="0" w:color="auto"/>
                <w:bottom w:val="none" w:sz="0" w:space="0" w:color="auto"/>
                <w:right w:val="none" w:sz="0" w:space="0" w:color="auto"/>
              </w:divBdr>
            </w:div>
          </w:divsChild>
        </w:div>
        <w:div w:id="1682972000">
          <w:marLeft w:val="0"/>
          <w:marRight w:val="0"/>
          <w:marTop w:val="0"/>
          <w:marBottom w:val="48"/>
          <w:divBdr>
            <w:top w:val="none" w:sz="0" w:space="0" w:color="auto"/>
            <w:left w:val="none" w:sz="0" w:space="0" w:color="auto"/>
            <w:bottom w:val="none" w:sz="0" w:space="0" w:color="auto"/>
            <w:right w:val="none" w:sz="0" w:space="0" w:color="auto"/>
          </w:divBdr>
          <w:divsChild>
            <w:div w:id="288171563">
              <w:marLeft w:val="560"/>
              <w:marRight w:val="0"/>
              <w:marTop w:val="0"/>
              <w:marBottom w:val="0"/>
              <w:divBdr>
                <w:top w:val="none" w:sz="0" w:space="0" w:color="auto"/>
                <w:left w:val="none" w:sz="0" w:space="0" w:color="auto"/>
                <w:bottom w:val="none" w:sz="0" w:space="0" w:color="auto"/>
                <w:right w:val="none" w:sz="0" w:space="0" w:color="auto"/>
              </w:divBdr>
            </w:div>
          </w:divsChild>
        </w:div>
        <w:div w:id="1918896786">
          <w:marLeft w:val="0"/>
          <w:marRight w:val="0"/>
          <w:marTop w:val="0"/>
          <w:marBottom w:val="0"/>
          <w:divBdr>
            <w:top w:val="none" w:sz="0" w:space="0" w:color="auto"/>
            <w:left w:val="none" w:sz="0" w:space="0" w:color="auto"/>
            <w:bottom w:val="none" w:sz="0" w:space="0" w:color="auto"/>
            <w:right w:val="none" w:sz="0" w:space="0" w:color="auto"/>
          </w:divBdr>
          <w:divsChild>
            <w:div w:id="1871143719">
              <w:marLeft w:val="560"/>
              <w:marRight w:val="0"/>
              <w:marTop w:val="0"/>
              <w:marBottom w:val="0"/>
              <w:divBdr>
                <w:top w:val="none" w:sz="0" w:space="0" w:color="auto"/>
                <w:left w:val="none" w:sz="0" w:space="0" w:color="auto"/>
                <w:bottom w:val="none" w:sz="0" w:space="0" w:color="auto"/>
                <w:right w:val="none" w:sz="0" w:space="0" w:color="auto"/>
              </w:divBdr>
            </w:div>
          </w:divsChild>
        </w:div>
        <w:div w:id="689574305">
          <w:marLeft w:val="0"/>
          <w:marRight w:val="0"/>
          <w:marTop w:val="0"/>
          <w:marBottom w:val="48"/>
          <w:divBdr>
            <w:top w:val="none" w:sz="0" w:space="0" w:color="auto"/>
            <w:left w:val="none" w:sz="0" w:space="0" w:color="auto"/>
            <w:bottom w:val="none" w:sz="0" w:space="0" w:color="auto"/>
            <w:right w:val="none" w:sz="0" w:space="0" w:color="auto"/>
          </w:divBdr>
          <w:divsChild>
            <w:div w:id="2121952955">
              <w:marLeft w:val="560"/>
              <w:marRight w:val="0"/>
              <w:marTop w:val="0"/>
              <w:marBottom w:val="0"/>
              <w:divBdr>
                <w:top w:val="none" w:sz="0" w:space="0" w:color="auto"/>
                <w:left w:val="none" w:sz="0" w:space="0" w:color="auto"/>
                <w:bottom w:val="none" w:sz="0" w:space="0" w:color="auto"/>
                <w:right w:val="none" w:sz="0" w:space="0" w:color="auto"/>
              </w:divBdr>
            </w:div>
          </w:divsChild>
        </w:div>
        <w:div w:id="146283144">
          <w:marLeft w:val="0"/>
          <w:marRight w:val="0"/>
          <w:marTop w:val="0"/>
          <w:marBottom w:val="48"/>
          <w:divBdr>
            <w:top w:val="none" w:sz="0" w:space="0" w:color="auto"/>
            <w:left w:val="none" w:sz="0" w:space="0" w:color="auto"/>
            <w:bottom w:val="none" w:sz="0" w:space="0" w:color="auto"/>
            <w:right w:val="none" w:sz="0" w:space="0" w:color="auto"/>
          </w:divBdr>
          <w:divsChild>
            <w:div w:id="1407217689">
              <w:marLeft w:val="560"/>
              <w:marRight w:val="0"/>
              <w:marTop w:val="0"/>
              <w:marBottom w:val="0"/>
              <w:divBdr>
                <w:top w:val="none" w:sz="0" w:space="0" w:color="auto"/>
                <w:left w:val="none" w:sz="0" w:space="0" w:color="auto"/>
                <w:bottom w:val="none" w:sz="0" w:space="0" w:color="auto"/>
                <w:right w:val="none" w:sz="0" w:space="0" w:color="auto"/>
              </w:divBdr>
            </w:div>
          </w:divsChild>
        </w:div>
        <w:div w:id="237442141">
          <w:marLeft w:val="0"/>
          <w:marRight w:val="0"/>
          <w:marTop w:val="0"/>
          <w:marBottom w:val="0"/>
          <w:divBdr>
            <w:top w:val="none" w:sz="0" w:space="0" w:color="auto"/>
            <w:left w:val="none" w:sz="0" w:space="0" w:color="auto"/>
            <w:bottom w:val="none" w:sz="0" w:space="0" w:color="auto"/>
            <w:right w:val="none" w:sz="0" w:space="0" w:color="auto"/>
          </w:divBdr>
          <w:divsChild>
            <w:div w:id="191073019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71921026">
      <w:bodyDiv w:val="1"/>
      <w:marLeft w:val="0"/>
      <w:marRight w:val="0"/>
      <w:marTop w:val="0"/>
      <w:marBottom w:val="0"/>
      <w:divBdr>
        <w:top w:val="none" w:sz="0" w:space="0" w:color="auto"/>
        <w:left w:val="none" w:sz="0" w:space="0" w:color="auto"/>
        <w:bottom w:val="none" w:sz="0" w:space="0" w:color="auto"/>
        <w:right w:val="none" w:sz="0" w:space="0" w:color="auto"/>
      </w:divBdr>
      <w:divsChild>
        <w:div w:id="1191455544">
          <w:marLeft w:val="0"/>
          <w:marRight w:val="0"/>
          <w:marTop w:val="0"/>
          <w:marBottom w:val="0"/>
          <w:divBdr>
            <w:top w:val="none" w:sz="0" w:space="0" w:color="auto"/>
            <w:left w:val="none" w:sz="0" w:space="0" w:color="auto"/>
            <w:bottom w:val="none" w:sz="0" w:space="0" w:color="auto"/>
            <w:right w:val="none" w:sz="0" w:space="0" w:color="auto"/>
          </w:divBdr>
        </w:div>
        <w:div w:id="587811620">
          <w:marLeft w:val="560"/>
          <w:marRight w:val="0"/>
          <w:marTop w:val="120"/>
          <w:marBottom w:val="192"/>
          <w:divBdr>
            <w:top w:val="none" w:sz="0" w:space="0" w:color="auto"/>
            <w:left w:val="none" w:sz="0" w:space="0" w:color="auto"/>
            <w:bottom w:val="none" w:sz="0" w:space="0" w:color="auto"/>
            <w:right w:val="none" w:sz="0" w:space="0" w:color="auto"/>
          </w:divBdr>
          <w:divsChild>
            <w:div w:id="1083835613">
              <w:marLeft w:val="0"/>
              <w:marRight w:val="0"/>
              <w:marTop w:val="0"/>
              <w:marBottom w:val="0"/>
              <w:divBdr>
                <w:top w:val="none" w:sz="0" w:space="0" w:color="auto"/>
                <w:left w:val="none" w:sz="0" w:space="0" w:color="auto"/>
                <w:bottom w:val="none" w:sz="0" w:space="0" w:color="auto"/>
                <w:right w:val="none" w:sz="0" w:space="0" w:color="auto"/>
              </w:divBdr>
              <w:divsChild>
                <w:div w:id="364137985">
                  <w:marLeft w:val="0"/>
                  <w:marRight w:val="0"/>
                  <w:marTop w:val="0"/>
                  <w:marBottom w:val="0"/>
                  <w:divBdr>
                    <w:top w:val="none" w:sz="0" w:space="0" w:color="auto"/>
                    <w:left w:val="none" w:sz="0" w:space="0" w:color="auto"/>
                    <w:bottom w:val="none" w:sz="0" w:space="0" w:color="auto"/>
                    <w:right w:val="none" w:sz="0" w:space="0" w:color="auto"/>
                  </w:divBdr>
                </w:div>
                <w:div w:id="2118986646">
                  <w:marLeft w:val="0"/>
                  <w:marRight w:val="0"/>
                  <w:marTop w:val="0"/>
                  <w:marBottom w:val="0"/>
                  <w:divBdr>
                    <w:top w:val="none" w:sz="0" w:space="0" w:color="auto"/>
                    <w:left w:val="none" w:sz="0" w:space="0" w:color="auto"/>
                    <w:bottom w:val="none" w:sz="0" w:space="0" w:color="auto"/>
                    <w:right w:val="none" w:sz="0" w:space="0" w:color="auto"/>
                  </w:divBdr>
                  <w:divsChild>
                    <w:div w:id="214128521">
                      <w:marLeft w:val="0"/>
                      <w:marRight w:val="0"/>
                      <w:marTop w:val="0"/>
                      <w:marBottom w:val="0"/>
                      <w:divBdr>
                        <w:top w:val="none" w:sz="0" w:space="0" w:color="auto"/>
                        <w:left w:val="none" w:sz="0" w:space="0" w:color="auto"/>
                        <w:bottom w:val="none" w:sz="0" w:space="0" w:color="auto"/>
                        <w:right w:val="none" w:sz="0" w:space="0" w:color="auto"/>
                      </w:divBdr>
                    </w:div>
                    <w:div w:id="1193804774">
                      <w:marLeft w:val="0"/>
                      <w:marRight w:val="0"/>
                      <w:marTop w:val="0"/>
                      <w:marBottom w:val="0"/>
                      <w:divBdr>
                        <w:top w:val="none" w:sz="0" w:space="0" w:color="auto"/>
                        <w:left w:val="none" w:sz="0" w:space="0" w:color="auto"/>
                        <w:bottom w:val="none" w:sz="0" w:space="0" w:color="auto"/>
                        <w:right w:val="none" w:sz="0" w:space="0" w:color="auto"/>
                      </w:divBdr>
                    </w:div>
                    <w:div w:id="344137138">
                      <w:marLeft w:val="0"/>
                      <w:marRight w:val="0"/>
                      <w:marTop w:val="0"/>
                      <w:marBottom w:val="0"/>
                      <w:divBdr>
                        <w:top w:val="none" w:sz="0" w:space="0" w:color="auto"/>
                        <w:left w:val="none" w:sz="0" w:space="0" w:color="auto"/>
                        <w:bottom w:val="none" w:sz="0" w:space="0" w:color="auto"/>
                        <w:right w:val="none" w:sz="0" w:space="0" w:color="auto"/>
                      </w:divBdr>
                    </w:div>
                    <w:div w:id="1228882104">
                      <w:marLeft w:val="0"/>
                      <w:marRight w:val="0"/>
                      <w:marTop w:val="0"/>
                      <w:marBottom w:val="0"/>
                      <w:divBdr>
                        <w:top w:val="none" w:sz="0" w:space="0" w:color="auto"/>
                        <w:left w:val="none" w:sz="0" w:space="0" w:color="auto"/>
                        <w:bottom w:val="none" w:sz="0" w:space="0" w:color="auto"/>
                        <w:right w:val="none" w:sz="0" w:space="0" w:color="auto"/>
                      </w:divBdr>
                    </w:div>
                    <w:div w:id="2127578436">
                      <w:marLeft w:val="0"/>
                      <w:marRight w:val="0"/>
                      <w:marTop w:val="0"/>
                      <w:marBottom w:val="0"/>
                      <w:divBdr>
                        <w:top w:val="none" w:sz="0" w:space="0" w:color="auto"/>
                        <w:left w:val="none" w:sz="0" w:space="0" w:color="auto"/>
                        <w:bottom w:val="none" w:sz="0" w:space="0" w:color="auto"/>
                        <w:right w:val="none" w:sz="0" w:space="0" w:color="auto"/>
                      </w:divBdr>
                    </w:div>
                    <w:div w:id="1815639841">
                      <w:marLeft w:val="0"/>
                      <w:marRight w:val="0"/>
                      <w:marTop w:val="0"/>
                      <w:marBottom w:val="0"/>
                      <w:divBdr>
                        <w:top w:val="none" w:sz="0" w:space="0" w:color="auto"/>
                        <w:left w:val="none" w:sz="0" w:space="0" w:color="auto"/>
                        <w:bottom w:val="none" w:sz="0" w:space="0" w:color="auto"/>
                        <w:right w:val="none" w:sz="0" w:space="0" w:color="auto"/>
                      </w:divBdr>
                    </w:div>
                    <w:div w:id="1182814201">
                      <w:marLeft w:val="0"/>
                      <w:marRight w:val="0"/>
                      <w:marTop w:val="0"/>
                      <w:marBottom w:val="0"/>
                      <w:divBdr>
                        <w:top w:val="none" w:sz="0" w:space="0" w:color="auto"/>
                        <w:left w:val="none" w:sz="0" w:space="0" w:color="auto"/>
                        <w:bottom w:val="none" w:sz="0" w:space="0" w:color="auto"/>
                        <w:right w:val="none" w:sz="0" w:space="0" w:color="auto"/>
                      </w:divBdr>
                    </w:div>
                    <w:div w:id="869956715">
                      <w:marLeft w:val="0"/>
                      <w:marRight w:val="0"/>
                      <w:marTop w:val="0"/>
                      <w:marBottom w:val="0"/>
                      <w:divBdr>
                        <w:top w:val="none" w:sz="0" w:space="0" w:color="auto"/>
                        <w:left w:val="none" w:sz="0" w:space="0" w:color="auto"/>
                        <w:bottom w:val="none" w:sz="0" w:space="0" w:color="auto"/>
                        <w:right w:val="none" w:sz="0" w:space="0" w:color="auto"/>
                      </w:divBdr>
                    </w:div>
                    <w:div w:id="1304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627">
          <w:marLeft w:val="0"/>
          <w:marRight w:val="0"/>
          <w:marTop w:val="0"/>
          <w:marBottom w:val="0"/>
          <w:divBdr>
            <w:top w:val="none" w:sz="0" w:space="0" w:color="auto"/>
            <w:left w:val="none" w:sz="0" w:space="0" w:color="auto"/>
            <w:bottom w:val="none" w:sz="0" w:space="0" w:color="auto"/>
            <w:right w:val="none" w:sz="0" w:space="0" w:color="auto"/>
          </w:divBdr>
          <w:divsChild>
            <w:div w:id="821581906">
              <w:marLeft w:val="560"/>
              <w:marRight w:val="0"/>
              <w:marTop w:val="0"/>
              <w:marBottom w:val="0"/>
              <w:divBdr>
                <w:top w:val="none" w:sz="0" w:space="0" w:color="auto"/>
                <w:left w:val="none" w:sz="0" w:space="0" w:color="auto"/>
                <w:bottom w:val="none" w:sz="0" w:space="0" w:color="auto"/>
                <w:right w:val="none" w:sz="0" w:space="0" w:color="auto"/>
              </w:divBdr>
            </w:div>
          </w:divsChild>
        </w:div>
        <w:div w:id="1605991312">
          <w:marLeft w:val="0"/>
          <w:marRight w:val="0"/>
          <w:marTop w:val="0"/>
          <w:marBottom w:val="0"/>
          <w:divBdr>
            <w:top w:val="none" w:sz="0" w:space="0" w:color="auto"/>
            <w:left w:val="none" w:sz="0" w:space="0" w:color="auto"/>
            <w:bottom w:val="none" w:sz="0" w:space="0" w:color="auto"/>
            <w:right w:val="none" w:sz="0" w:space="0" w:color="auto"/>
          </w:divBdr>
          <w:divsChild>
            <w:div w:id="811217409">
              <w:marLeft w:val="560"/>
              <w:marRight w:val="0"/>
              <w:marTop w:val="0"/>
              <w:marBottom w:val="0"/>
              <w:divBdr>
                <w:top w:val="none" w:sz="0" w:space="0" w:color="auto"/>
                <w:left w:val="none" w:sz="0" w:space="0" w:color="auto"/>
                <w:bottom w:val="none" w:sz="0" w:space="0" w:color="auto"/>
                <w:right w:val="none" w:sz="0" w:space="0" w:color="auto"/>
              </w:divBdr>
            </w:div>
          </w:divsChild>
        </w:div>
        <w:div w:id="592394021">
          <w:marLeft w:val="0"/>
          <w:marRight w:val="0"/>
          <w:marTop w:val="0"/>
          <w:marBottom w:val="0"/>
          <w:divBdr>
            <w:top w:val="none" w:sz="0" w:space="0" w:color="auto"/>
            <w:left w:val="none" w:sz="0" w:space="0" w:color="auto"/>
            <w:bottom w:val="none" w:sz="0" w:space="0" w:color="auto"/>
            <w:right w:val="none" w:sz="0" w:space="0" w:color="auto"/>
          </w:divBdr>
          <w:divsChild>
            <w:div w:id="1990745959">
              <w:marLeft w:val="560"/>
              <w:marRight w:val="0"/>
              <w:marTop w:val="0"/>
              <w:marBottom w:val="0"/>
              <w:divBdr>
                <w:top w:val="none" w:sz="0" w:space="0" w:color="auto"/>
                <w:left w:val="none" w:sz="0" w:space="0" w:color="auto"/>
                <w:bottom w:val="none" w:sz="0" w:space="0" w:color="auto"/>
                <w:right w:val="none" w:sz="0" w:space="0" w:color="auto"/>
              </w:divBdr>
            </w:div>
          </w:divsChild>
        </w:div>
        <w:div w:id="496842627">
          <w:marLeft w:val="0"/>
          <w:marRight w:val="0"/>
          <w:marTop w:val="0"/>
          <w:marBottom w:val="0"/>
          <w:divBdr>
            <w:top w:val="none" w:sz="0" w:space="0" w:color="auto"/>
            <w:left w:val="none" w:sz="0" w:space="0" w:color="auto"/>
            <w:bottom w:val="none" w:sz="0" w:space="0" w:color="auto"/>
            <w:right w:val="none" w:sz="0" w:space="0" w:color="auto"/>
          </w:divBdr>
          <w:divsChild>
            <w:div w:id="835651719">
              <w:marLeft w:val="560"/>
              <w:marRight w:val="0"/>
              <w:marTop w:val="0"/>
              <w:marBottom w:val="0"/>
              <w:divBdr>
                <w:top w:val="none" w:sz="0" w:space="0" w:color="auto"/>
                <w:left w:val="none" w:sz="0" w:space="0" w:color="auto"/>
                <w:bottom w:val="none" w:sz="0" w:space="0" w:color="auto"/>
                <w:right w:val="none" w:sz="0" w:space="0" w:color="auto"/>
              </w:divBdr>
            </w:div>
          </w:divsChild>
        </w:div>
        <w:div w:id="862013257">
          <w:marLeft w:val="0"/>
          <w:marRight w:val="0"/>
          <w:marTop w:val="0"/>
          <w:marBottom w:val="0"/>
          <w:divBdr>
            <w:top w:val="none" w:sz="0" w:space="0" w:color="auto"/>
            <w:left w:val="none" w:sz="0" w:space="0" w:color="auto"/>
            <w:bottom w:val="none" w:sz="0" w:space="0" w:color="auto"/>
            <w:right w:val="none" w:sz="0" w:space="0" w:color="auto"/>
          </w:divBdr>
          <w:divsChild>
            <w:div w:id="743599743">
              <w:marLeft w:val="560"/>
              <w:marRight w:val="0"/>
              <w:marTop w:val="0"/>
              <w:marBottom w:val="0"/>
              <w:divBdr>
                <w:top w:val="none" w:sz="0" w:space="0" w:color="auto"/>
                <w:left w:val="none" w:sz="0" w:space="0" w:color="auto"/>
                <w:bottom w:val="none" w:sz="0" w:space="0" w:color="auto"/>
                <w:right w:val="none" w:sz="0" w:space="0" w:color="auto"/>
              </w:divBdr>
            </w:div>
          </w:divsChild>
        </w:div>
        <w:div w:id="1995723543">
          <w:marLeft w:val="0"/>
          <w:marRight w:val="0"/>
          <w:marTop w:val="0"/>
          <w:marBottom w:val="0"/>
          <w:divBdr>
            <w:top w:val="none" w:sz="0" w:space="0" w:color="auto"/>
            <w:left w:val="none" w:sz="0" w:space="0" w:color="auto"/>
            <w:bottom w:val="none" w:sz="0" w:space="0" w:color="auto"/>
            <w:right w:val="none" w:sz="0" w:space="0" w:color="auto"/>
          </w:divBdr>
          <w:divsChild>
            <w:div w:id="1487745571">
              <w:marLeft w:val="560"/>
              <w:marRight w:val="0"/>
              <w:marTop w:val="0"/>
              <w:marBottom w:val="0"/>
              <w:divBdr>
                <w:top w:val="none" w:sz="0" w:space="0" w:color="auto"/>
                <w:left w:val="none" w:sz="0" w:space="0" w:color="auto"/>
                <w:bottom w:val="none" w:sz="0" w:space="0" w:color="auto"/>
                <w:right w:val="none" w:sz="0" w:space="0" w:color="auto"/>
              </w:divBdr>
            </w:div>
          </w:divsChild>
        </w:div>
        <w:div w:id="727801946">
          <w:marLeft w:val="0"/>
          <w:marRight w:val="0"/>
          <w:marTop w:val="0"/>
          <w:marBottom w:val="0"/>
          <w:divBdr>
            <w:top w:val="none" w:sz="0" w:space="0" w:color="auto"/>
            <w:left w:val="none" w:sz="0" w:space="0" w:color="auto"/>
            <w:bottom w:val="none" w:sz="0" w:space="0" w:color="auto"/>
            <w:right w:val="none" w:sz="0" w:space="0" w:color="auto"/>
          </w:divBdr>
          <w:divsChild>
            <w:div w:id="847210968">
              <w:marLeft w:val="560"/>
              <w:marRight w:val="0"/>
              <w:marTop w:val="0"/>
              <w:marBottom w:val="0"/>
              <w:divBdr>
                <w:top w:val="none" w:sz="0" w:space="0" w:color="auto"/>
                <w:left w:val="none" w:sz="0" w:space="0" w:color="auto"/>
                <w:bottom w:val="none" w:sz="0" w:space="0" w:color="auto"/>
                <w:right w:val="none" w:sz="0" w:space="0" w:color="auto"/>
              </w:divBdr>
            </w:div>
          </w:divsChild>
        </w:div>
        <w:div w:id="207884983">
          <w:marLeft w:val="0"/>
          <w:marRight w:val="0"/>
          <w:marTop w:val="0"/>
          <w:marBottom w:val="0"/>
          <w:divBdr>
            <w:top w:val="none" w:sz="0" w:space="0" w:color="auto"/>
            <w:left w:val="none" w:sz="0" w:space="0" w:color="auto"/>
            <w:bottom w:val="none" w:sz="0" w:space="0" w:color="auto"/>
            <w:right w:val="none" w:sz="0" w:space="0" w:color="auto"/>
          </w:divBdr>
          <w:divsChild>
            <w:div w:id="2059623781">
              <w:marLeft w:val="560"/>
              <w:marRight w:val="0"/>
              <w:marTop w:val="0"/>
              <w:marBottom w:val="0"/>
              <w:divBdr>
                <w:top w:val="none" w:sz="0" w:space="0" w:color="auto"/>
                <w:left w:val="none" w:sz="0" w:space="0" w:color="auto"/>
                <w:bottom w:val="none" w:sz="0" w:space="0" w:color="auto"/>
                <w:right w:val="none" w:sz="0" w:space="0" w:color="auto"/>
              </w:divBdr>
            </w:div>
          </w:divsChild>
        </w:div>
        <w:div w:id="1873805920">
          <w:marLeft w:val="0"/>
          <w:marRight w:val="0"/>
          <w:marTop w:val="0"/>
          <w:marBottom w:val="0"/>
          <w:divBdr>
            <w:top w:val="none" w:sz="0" w:space="0" w:color="auto"/>
            <w:left w:val="none" w:sz="0" w:space="0" w:color="auto"/>
            <w:bottom w:val="none" w:sz="0" w:space="0" w:color="auto"/>
            <w:right w:val="none" w:sz="0" w:space="0" w:color="auto"/>
          </w:divBdr>
          <w:divsChild>
            <w:div w:id="2064327295">
              <w:marLeft w:val="560"/>
              <w:marRight w:val="0"/>
              <w:marTop w:val="0"/>
              <w:marBottom w:val="0"/>
              <w:divBdr>
                <w:top w:val="none" w:sz="0" w:space="0" w:color="auto"/>
                <w:left w:val="none" w:sz="0" w:space="0" w:color="auto"/>
                <w:bottom w:val="none" w:sz="0" w:space="0" w:color="auto"/>
                <w:right w:val="none" w:sz="0" w:space="0" w:color="auto"/>
              </w:divBdr>
            </w:div>
          </w:divsChild>
        </w:div>
        <w:div w:id="1995596176">
          <w:marLeft w:val="0"/>
          <w:marRight w:val="0"/>
          <w:marTop w:val="0"/>
          <w:marBottom w:val="0"/>
          <w:divBdr>
            <w:top w:val="none" w:sz="0" w:space="0" w:color="auto"/>
            <w:left w:val="none" w:sz="0" w:space="0" w:color="auto"/>
            <w:bottom w:val="none" w:sz="0" w:space="0" w:color="auto"/>
            <w:right w:val="none" w:sz="0" w:space="0" w:color="auto"/>
          </w:divBdr>
          <w:divsChild>
            <w:div w:id="806820572">
              <w:marLeft w:val="560"/>
              <w:marRight w:val="0"/>
              <w:marTop w:val="0"/>
              <w:marBottom w:val="0"/>
              <w:divBdr>
                <w:top w:val="none" w:sz="0" w:space="0" w:color="auto"/>
                <w:left w:val="none" w:sz="0" w:space="0" w:color="auto"/>
                <w:bottom w:val="none" w:sz="0" w:space="0" w:color="auto"/>
                <w:right w:val="none" w:sz="0" w:space="0" w:color="auto"/>
              </w:divBdr>
            </w:div>
          </w:divsChild>
        </w:div>
        <w:div w:id="100879280">
          <w:marLeft w:val="0"/>
          <w:marRight w:val="0"/>
          <w:marTop w:val="0"/>
          <w:marBottom w:val="0"/>
          <w:divBdr>
            <w:top w:val="none" w:sz="0" w:space="0" w:color="auto"/>
            <w:left w:val="none" w:sz="0" w:space="0" w:color="auto"/>
            <w:bottom w:val="none" w:sz="0" w:space="0" w:color="auto"/>
            <w:right w:val="none" w:sz="0" w:space="0" w:color="auto"/>
          </w:divBdr>
          <w:divsChild>
            <w:div w:id="2069260866">
              <w:marLeft w:val="560"/>
              <w:marRight w:val="0"/>
              <w:marTop w:val="0"/>
              <w:marBottom w:val="0"/>
              <w:divBdr>
                <w:top w:val="none" w:sz="0" w:space="0" w:color="auto"/>
                <w:left w:val="none" w:sz="0" w:space="0" w:color="auto"/>
                <w:bottom w:val="none" w:sz="0" w:space="0" w:color="auto"/>
                <w:right w:val="none" w:sz="0" w:space="0" w:color="auto"/>
              </w:divBdr>
            </w:div>
          </w:divsChild>
        </w:div>
        <w:div w:id="1047409686">
          <w:marLeft w:val="0"/>
          <w:marRight w:val="0"/>
          <w:marTop w:val="0"/>
          <w:marBottom w:val="0"/>
          <w:divBdr>
            <w:top w:val="none" w:sz="0" w:space="0" w:color="auto"/>
            <w:left w:val="none" w:sz="0" w:space="0" w:color="auto"/>
            <w:bottom w:val="none" w:sz="0" w:space="0" w:color="auto"/>
            <w:right w:val="none" w:sz="0" w:space="0" w:color="auto"/>
          </w:divBdr>
          <w:divsChild>
            <w:div w:id="1000740981">
              <w:marLeft w:val="560"/>
              <w:marRight w:val="0"/>
              <w:marTop w:val="0"/>
              <w:marBottom w:val="0"/>
              <w:divBdr>
                <w:top w:val="none" w:sz="0" w:space="0" w:color="auto"/>
                <w:left w:val="none" w:sz="0" w:space="0" w:color="auto"/>
                <w:bottom w:val="none" w:sz="0" w:space="0" w:color="auto"/>
                <w:right w:val="none" w:sz="0" w:space="0" w:color="auto"/>
              </w:divBdr>
            </w:div>
          </w:divsChild>
        </w:div>
        <w:div w:id="998918819">
          <w:marLeft w:val="560"/>
          <w:marRight w:val="0"/>
          <w:marTop w:val="0"/>
          <w:marBottom w:val="96"/>
          <w:divBdr>
            <w:top w:val="none" w:sz="0" w:space="0" w:color="auto"/>
            <w:left w:val="none" w:sz="0" w:space="0" w:color="auto"/>
            <w:bottom w:val="none" w:sz="0" w:space="0" w:color="auto"/>
            <w:right w:val="none" w:sz="0" w:space="0" w:color="auto"/>
          </w:divBdr>
        </w:div>
        <w:div w:id="689721076">
          <w:marLeft w:val="0"/>
          <w:marRight w:val="0"/>
          <w:marTop w:val="0"/>
          <w:marBottom w:val="0"/>
          <w:divBdr>
            <w:top w:val="none" w:sz="0" w:space="0" w:color="auto"/>
            <w:left w:val="none" w:sz="0" w:space="0" w:color="auto"/>
            <w:bottom w:val="none" w:sz="0" w:space="0" w:color="auto"/>
            <w:right w:val="none" w:sz="0" w:space="0" w:color="auto"/>
          </w:divBdr>
          <w:divsChild>
            <w:div w:id="1787966138">
              <w:marLeft w:val="560"/>
              <w:marRight w:val="0"/>
              <w:marTop w:val="0"/>
              <w:marBottom w:val="0"/>
              <w:divBdr>
                <w:top w:val="none" w:sz="0" w:space="0" w:color="auto"/>
                <w:left w:val="none" w:sz="0" w:space="0" w:color="auto"/>
                <w:bottom w:val="none" w:sz="0" w:space="0" w:color="auto"/>
                <w:right w:val="none" w:sz="0" w:space="0" w:color="auto"/>
              </w:divBdr>
            </w:div>
          </w:divsChild>
        </w:div>
        <w:div w:id="286788337">
          <w:marLeft w:val="560"/>
          <w:marRight w:val="0"/>
          <w:marTop w:val="120"/>
          <w:marBottom w:val="96"/>
          <w:divBdr>
            <w:top w:val="none" w:sz="0" w:space="0" w:color="auto"/>
            <w:left w:val="none" w:sz="0" w:space="0" w:color="auto"/>
            <w:bottom w:val="none" w:sz="0" w:space="0" w:color="auto"/>
            <w:right w:val="none" w:sz="0" w:space="0" w:color="auto"/>
          </w:divBdr>
        </w:div>
        <w:div w:id="121508554">
          <w:marLeft w:val="0"/>
          <w:marRight w:val="0"/>
          <w:marTop w:val="0"/>
          <w:marBottom w:val="0"/>
          <w:divBdr>
            <w:top w:val="none" w:sz="0" w:space="0" w:color="auto"/>
            <w:left w:val="none" w:sz="0" w:space="0" w:color="auto"/>
            <w:bottom w:val="none" w:sz="0" w:space="0" w:color="auto"/>
            <w:right w:val="none" w:sz="0" w:space="0" w:color="auto"/>
          </w:divBdr>
          <w:divsChild>
            <w:div w:id="951131281">
              <w:marLeft w:val="560"/>
              <w:marRight w:val="0"/>
              <w:marTop w:val="0"/>
              <w:marBottom w:val="0"/>
              <w:divBdr>
                <w:top w:val="none" w:sz="0" w:space="0" w:color="auto"/>
                <w:left w:val="none" w:sz="0" w:space="0" w:color="auto"/>
                <w:bottom w:val="none" w:sz="0" w:space="0" w:color="auto"/>
                <w:right w:val="none" w:sz="0" w:space="0" w:color="auto"/>
              </w:divBdr>
            </w:div>
          </w:divsChild>
        </w:div>
        <w:div w:id="738554174">
          <w:marLeft w:val="0"/>
          <w:marRight w:val="0"/>
          <w:marTop w:val="0"/>
          <w:marBottom w:val="0"/>
          <w:divBdr>
            <w:top w:val="none" w:sz="0" w:space="0" w:color="auto"/>
            <w:left w:val="none" w:sz="0" w:space="0" w:color="auto"/>
            <w:bottom w:val="none" w:sz="0" w:space="0" w:color="auto"/>
            <w:right w:val="none" w:sz="0" w:space="0" w:color="auto"/>
          </w:divBdr>
          <w:divsChild>
            <w:div w:id="1443308898">
              <w:marLeft w:val="560"/>
              <w:marRight w:val="0"/>
              <w:marTop w:val="0"/>
              <w:marBottom w:val="0"/>
              <w:divBdr>
                <w:top w:val="none" w:sz="0" w:space="0" w:color="auto"/>
                <w:left w:val="none" w:sz="0" w:space="0" w:color="auto"/>
                <w:bottom w:val="none" w:sz="0" w:space="0" w:color="auto"/>
                <w:right w:val="none" w:sz="0" w:space="0" w:color="auto"/>
              </w:divBdr>
            </w:div>
          </w:divsChild>
        </w:div>
        <w:div w:id="1711761800">
          <w:marLeft w:val="0"/>
          <w:marRight w:val="0"/>
          <w:marTop w:val="0"/>
          <w:marBottom w:val="0"/>
          <w:divBdr>
            <w:top w:val="none" w:sz="0" w:space="0" w:color="auto"/>
            <w:left w:val="none" w:sz="0" w:space="0" w:color="auto"/>
            <w:bottom w:val="none" w:sz="0" w:space="0" w:color="auto"/>
            <w:right w:val="none" w:sz="0" w:space="0" w:color="auto"/>
          </w:divBdr>
          <w:divsChild>
            <w:div w:id="327831600">
              <w:marLeft w:val="560"/>
              <w:marRight w:val="0"/>
              <w:marTop w:val="0"/>
              <w:marBottom w:val="0"/>
              <w:divBdr>
                <w:top w:val="none" w:sz="0" w:space="0" w:color="auto"/>
                <w:left w:val="none" w:sz="0" w:space="0" w:color="auto"/>
                <w:bottom w:val="none" w:sz="0" w:space="0" w:color="auto"/>
                <w:right w:val="none" w:sz="0" w:space="0" w:color="auto"/>
              </w:divBdr>
            </w:div>
          </w:divsChild>
        </w:div>
        <w:div w:id="826093520">
          <w:marLeft w:val="0"/>
          <w:marRight w:val="0"/>
          <w:marTop w:val="0"/>
          <w:marBottom w:val="0"/>
          <w:divBdr>
            <w:top w:val="none" w:sz="0" w:space="0" w:color="auto"/>
            <w:left w:val="none" w:sz="0" w:space="0" w:color="auto"/>
            <w:bottom w:val="none" w:sz="0" w:space="0" w:color="auto"/>
            <w:right w:val="none" w:sz="0" w:space="0" w:color="auto"/>
          </w:divBdr>
          <w:divsChild>
            <w:div w:id="735401925">
              <w:marLeft w:val="560"/>
              <w:marRight w:val="0"/>
              <w:marTop w:val="0"/>
              <w:marBottom w:val="0"/>
              <w:divBdr>
                <w:top w:val="none" w:sz="0" w:space="0" w:color="auto"/>
                <w:left w:val="none" w:sz="0" w:space="0" w:color="auto"/>
                <w:bottom w:val="none" w:sz="0" w:space="0" w:color="auto"/>
                <w:right w:val="none" w:sz="0" w:space="0" w:color="auto"/>
              </w:divBdr>
            </w:div>
          </w:divsChild>
        </w:div>
        <w:div w:id="251396430">
          <w:marLeft w:val="0"/>
          <w:marRight w:val="0"/>
          <w:marTop w:val="0"/>
          <w:marBottom w:val="0"/>
          <w:divBdr>
            <w:top w:val="none" w:sz="0" w:space="0" w:color="auto"/>
            <w:left w:val="none" w:sz="0" w:space="0" w:color="auto"/>
            <w:bottom w:val="none" w:sz="0" w:space="0" w:color="auto"/>
            <w:right w:val="none" w:sz="0" w:space="0" w:color="auto"/>
          </w:divBdr>
          <w:divsChild>
            <w:div w:id="1732272512">
              <w:marLeft w:val="560"/>
              <w:marRight w:val="0"/>
              <w:marTop w:val="0"/>
              <w:marBottom w:val="0"/>
              <w:divBdr>
                <w:top w:val="none" w:sz="0" w:space="0" w:color="auto"/>
                <w:left w:val="none" w:sz="0" w:space="0" w:color="auto"/>
                <w:bottom w:val="none" w:sz="0" w:space="0" w:color="auto"/>
                <w:right w:val="none" w:sz="0" w:space="0" w:color="auto"/>
              </w:divBdr>
            </w:div>
          </w:divsChild>
        </w:div>
        <w:div w:id="1414820634">
          <w:marLeft w:val="0"/>
          <w:marRight w:val="0"/>
          <w:marTop w:val="0"/>
          <w:marBottom w:val="0"/>
          <w:divBdr>
            <w:top w:val="none" w:sz="0" w:space="0" w:color="auto"/>
            <w:left w:val="none" w:sz="0" w:space="0" w:color="auto"/>
            <w:bottom w:val="none" w:sz="0" w:space="0" w:color="auto"/>
            <w:right w:val="none" w:sz="0" w:space="0" w:color="auto"/>
          </w:divBdr>
          <w:divsChild>
            <w:div w:id="350841188">
              <w:marLeft w:val="560"/>
              <w:marRight w:val="0"/>
              <w:marTop w:val="0"/>
              <w:marBottom w:val="0"/>
              <w:divBdr>
                <w:top w:val="none" w:sz="0" w:space="0" w:color="auto"/>
                <w:left w:val="none" w:sz="0" w:space="0" w:color="auto"/>
                <w:bottom w:val="none" w:sz="0" w:space="0" w:color="auto"/>
                <w:right w:val="none" w:sz="0" w:space="0" w:color="auto"/>
              </w:divBdr>
            </w:div>
          </w:divsChild>
        </w:div>
        <w:div w:id="1905985458">
          <w:marLeft w:val="0"/>
          <w:marRight w:val="0"/>
          <w:marTop w:val="0"/>
          <w:marBottom w:val="0"/>
          <w:divBdr>
            <w:top w:val="none" w:sz="0" w:space="0" w:color="auto"/>
            <w:left w:val="none" w:sz="0" w:space="0" w:color="auto"/>
            <w:bottom w:val="none" w:sz="0" w:space="0" w:color="auto"/>
            <w:right w:val="none" w:sz="0" w:space="0" w:color="auto"/>
          </w:divBdr>
          <w:divsChild>
            <w:div w:id="1491870862">
              <w:marLeft w:val="560"/>
              <w:marRight w:val="0"/>
              <w:marTop w:val="0"/>
              <w:marBottom w:val="0"/>
              <w:divBdr>
                <w:top w:val="none" w:sz="0" w:space="0" w:color="auto"/>
                <w:left w:val="none" w:sz="0" w:space="0" w:color="auto"/>
                <w:bottom w:val="none" w:sz="0" w:space="0" w:color="auto"/>
                <w:right w:val="none" w:sz="0" w:space="0" w:color="auto"/>
              </w:divBdr>
            </w:div>
          </w:divsChild>
        </w:div>
        <w:div w:id="1271742198">
          <w:marLeft w:val="0"/>
          <w:marRight w:val="0"/>
          <w:marTop w:val="0"/>
          <w:marBottom w:val="0"/>
          <w:divBdr>
            <w:top w:val="none" w:sz="0" w:space="0" w:color="auto"/>
            <w:left w:val="none" w:sz="0" w:space="0" w:color="auto"/>
            <w:bottom w:val="none" w:sz="0" w:space="0" w:color="auto"/>
            <w:right w:val="none" w:sz="0" w:space="0" w:color="auto"/>
          </w:divBdr>
          <w:divsChild>
            <w:div w:id="995186629">
              <w:marLeft w:val="560"/>
              <w:marRight w:val="0"/>
              <w:marTop w:val="0"/>
              <w:marBottom w:val="0"/>
              <w:divBdr>
                <w:top w:val="none" w:sz="0" w:space="0" w:color="auto"/>
                <w:left w:val="none" w:sz="0" w:space="0" w:color="auto"/>
                <w:bottom w:val="none" w:sz="0" w:space="0" w:color="auto"/>
                <w:right w:val="none" w:sz="0" w:space="0" w:color="auto"/>
              </w:divBdr>
            </w:div>
          </w:divsChild>
        </w:div>
        <w:div w:id="1077435861">
          <w:marLeft w:val="0"/>
          <w:marRight w:val="0"/>
          <w:marTop w:val="0"/>
          <w:marBottom w:val="0"/>
          <w:divBdr>
            <w:top w:val="none" w:sz="0" w:space="0" w:color="auto"/>
            <w:left w:val="none" w:sz="0" w:space="0" w:color="auto"/>
            <w:bottom w:val="none" w:sz="0" w:space="0" w:color="auto"/>
            <w:right w:val="none" w:sz="0" w:space="0" w:color="auto"/>
          </w:divBdr>
          <w:divsChild>
            <w:div w:id="1840929096">
              <w:marLeft w:val="560"/>
              <w:marRight w:val="0"/>
              <w:marTop w:val="0"/>
              <w:marBottom w:val="0"/>
              <w:divBdr>
                <w:top w:val="none" w:sz="0" w:space="0" w:color="auto"/>
                <w:left w:val="none" w:sz="0" w:space="0" w:color="auto"/>
                <w:bottom w:val="none" w:sz="0" w:space="0" w:color="auto"/>
                <w:right w:val="none" w:sz="0" w:space="0" w:color="auto"/>
              </w:divBdr>
            </w:div>
          </w:divsChild>
        </w:div>
        <w:div w:id="885340441">
          <w:marLeft w:val="0"/>
          <w:marRight w:val="0"/>
          <w:marTop w:val="0"/>
          <w:marBottom w:val="0"/>
          <w:divBdr>
            <w:top w:val="none" w:sz="0" w:space="0" w:color="auto"/>
            <w:left w:val="none" w:sz="0" w:space="0" w:color="auto"/>
            <w:bottom w:val="none" w:sz="0" w:space="0" w:color="auto"/>
            <w:right w:val="none" w:sz="0" w:space="0" w:color="auto"/>
          </w:divBdr>
          <w:divsChild>
            <w:div w:id="1291789075">
              <w:marLeft w:val="560"/>
              <w:marRight w:val="0"/>
              <w:marTop w:val="0"/>
              <w:marBottom w:val="0"/>
              <w:divBdr>
                <w:top w:val="none" w:sz="0" w:space="0" w:color="auto"/>
                <w:left w:val="none" w:sz="0" w:space="0" w:color="auto"/>
                <w:bottom w:val="none" w:sz="0" w:space="0" w:color="auto"/>
                <w:right w:val="none" w:sz="0" w:space="0" w:color="auto"/>
              </w:divBdr>
            </w:div>
          </w:divsChild>
        </w:div>
        <w:div w:id="714811233">
          <w:marLeft w:val="0"/>
          <w:marRight w:val="0"/>
          <w:marTop w:val="0"/>
          <w:marBottom w:val="0"/>
          <w:divBdr>
            <w:top w:val="none" w:sz="0" w:space="0" w:color="auto"/>
            <w:left w:val="none" w:sz="0" w:space="0" w:color="auto"/>
            <w:bottom w:val="none" w:sz="0" w:space="0" w:color="auto"/>
            <w:right w:val="none" w:sz="0" w:space="0" w:color="auto"/>
          </w:divBdr>
          <w:divsChild>
            <w:div w:id="463349737">
              <w:marLeft w:val="560"/>
              <w:marRight w:val="0"/>
              <w:marTop w:val="0"/>
              <w:marBottom w:val="0"/>
              <w:divBdr>
                <w:top w:val="none" w:sz="0" w:space="0" w:color="auto"/>
                <w:left w:val="none" w:sz="0" w:space="0" w:color="auto"/>
                <w:bottom w:val="none" w:sz="0" w:space="0" w:color="auto"/>
                <w:right w:val="none" w:sz="0" w:space="0" w:color="auto"/>
              </w:divBdr>
            </w:div>
          </w:divsChild>
        </w:div>
        <w:div w:id="78143291">
          <w:marLeft w:val="0"/>
          <w:marRight w:val="0"/>
          <w:marTop w:val="0"/>
          <w:marBottom w:val="0"/>
          <w:divBdr>
            <w:top w:val="none" w:sz="0" w:space="0" w:color="auto"/>
            <w:left w:val="none" w:sz="0" w:space="0" w:color="auto"/>
            <w:bottom w:val="none" w:sz="0" w:space="0" w:color="auto"/>
            <w:right w:val="none" w:sz="0" w:space="0" w:color="auto"/>
          </w:divBdr>
          <w:divsChild>
            <w:div w:id="1149252578">
              <w:marLeft w:val="560"/>
              <w:marRight w:val="0"/>
              <w:marTop w:val="0"/>
              <w:marBottom w:val="0"/>
              <w:divBdr>
                <w:top w:val="none" w:sz="0" w:space="0" w:color="auto"/>
                <w:left w:val="none" w:sz="0" w:space="0" w:color="auto"/>
                <w:bottom w:val="none" w:sz="0" w:space="0" w:color="auto"/>
                <w:right w:val="none" w:sz="0" w:space="0" w:color="auto"/>
              </w:divBdr>
            </w:div>
          </w:divsChild>
        </w:div>
        <w:div w:id="1346593014">
          <w:marLeft w:val="0"/>
          <w:marRight w:val="0"/>
          <w:marTop w:val="0"/>
          <w:marBottom w:val="0"/>
          <w:divBdr>
            <w:top w:val="none" w:sz="0" w:space="0" w:color="auto"/>
            <w:left w:val="none" w:sz="0" w:space="0" w:color="auto"/>
            <w:bottom w:val="none" w:sz="0" w:space="0" w:color="auto"/>
            <w:right w:val="none" w:sz="0" w:space="0" w:color="auto"/>
          </w:divBdr>
          <w:divsChild>
            <w:div w:id="118883053">
              <w:marLeft w:val="560"/>
              <w:marRight w:val="0"/>
              <w:marTop w:val="0"/>
              <w:marBottom w:val="0"/>
              <w:divBdr>
                <w:top w:val="none" w:sz="0" w:space="0" w:color="auto"/>
                <w:left w:val="none" w:sz="0" w:space="0" w:color="auto"/>
                <w:bottom w:val="none" w:sz="0" w:space="0" w:color="auto"/>
                <w:right w:val="none" w:sz="0" w:space="0" w:color="auto"/>
              </w:divBdr>
            </w:div>
          </w:divsChild>
        </w:div>
        <w:div w:id="1672832484">
          <w:marLeft w:val="0"/>
          <w:marRight w:val="0"/>
          <w:marTop w:val="0"/>
          <w:marBottom w:val="48"/>
          <w:divBdr>
            <w:top w:val="none" w:sz="0" w:space="0" w:color="auto"/>
            <w:left w:val="none" w:sz="0" w:space="0" w:color="auto"/>
            <w:bottom w:val="none" w:sz="0" w:space="0" w:color="auto"/>
            <w:right w:val="none" w:sz="0" w:space="0" w:color="auto"/>
          </w:divBdr>
          <w:divsChild>
            <w:div w:id="167125048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26575</Words>
  <Characters>151479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KPS</Company>
  <LinksUpToDate>false</LinksUpToDate>
  <CharactersWithSpaces>177699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2</cp:revision>
  <dcterms:created xsi:type="dcterms:W3CDTF">2016-05-23T08:22:00Z</dcterms:created>
  <dcterms:modified xsi:type="dcterms:W3CDTF">2016-05-23T08:36:00Z</dcterms:modified>
</cp:coreProperties>
</file>